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47D5" w14:textId="77777777" w:rsidR="00925F69" w:rsidRPr="00AB0A1E" w:rsidRDefault="00925F69" w:rsidP="00925F69">
      <w:pPr>
        <w:spacing w:before="2160" w:after="240" w:line="240" w:lineRule="auto"/>
        <w:rPr>
          <w:rFonts w:cs="Arial"/>
          <w:b/>
          <w:sz w:val="36"/>
          <w:szCs w:val="36"/>
        </w:rPr>
      </w:pPr>
      <w:r>
        <w:rPr>
          <w:rFonts w:cs="Arial"/>
          <w:b/>
          <w:sz w:val="36"/>
          <w:szCs w:val="36"/>
        </w:rPr>
        <w:t xml:space="preserve">Match </w:t>
      </w:r>
      <w:r w:rsidRPr="00AB0A1E">
        <w:rPr>
          <w:rFonts w:cs="Arial"/>
          <w:sz w:val="36"/>
          <w:szCs w:val="36"/>
        </w:rPr>
        <w:t>-</w:t>
      </w:r>
      <w:r>
        <w:rPr>
          <w:rFonts w:cs="Arial"/>
          <w:b/>
          <w:sz w:val="36"/>
          <w:szCs w:val="36"/>
        </w:rPr>
        <w:t xml:space="preserve"> </w:t>
      </w:r>
      <w:r w:rsidRPr="00981596">
        <w:rPr>
          <w:rFonts w:cs="Arial"/>
          <w:bCs/>
          <w:sz w:val="24"/>
          <w:szCs w:val="24"/>
        </w:rPr>
        <w:t>Projektforslag til Bachelorprojekt</w:t>
      </w:r>
      <w:r>
        <w:rPr>
          <w:rFonts w:cs="Arial"/>
          <w:bCs/>
          <w:sz w:val="24"/>
          <w:szCs w:val="24"/>
        </w:rPr>
        <w:t>.</w:t>
      </w:r>
    </w:p>
    <w:p w14:paraId="44BD8B7F" w14:textId="77777777" w:rsidR="00925F69" w:rsidRDefault="00925F69" w:rsidP="00925F69">
      <w:pPr>
        <w:spacing w:after="240" w:line="240" w:lineRule="auto"/>
        <w:rPr>
          <w:rFonts w:cs="Arial"/>
          <w:sz w:val="24"/>
          <w:szCs w:val="24"/>
        </w:rPr>
      </w:pPr>
      <w:r w:rsidRPr="00C358FF">
        <w:rPr>
          <w:rFonts w:cs="Arial"/>
          <w:bCs/>
          <w:sz w:val="24"/>
          <w:szCs w:val="24"/>
        </w:rPr>
        <w:t>Udfyldes af praksis</w:t>
      </w:r>
      <w:r>
        <w:rPr>
          <w:rFonts w:cs="Arial"/>
          <w:bCs/>
          <w:sz w:val="24"/>
          <w:szCs w:val="24"/>
        </w:rPr>
        <w:t>/</w:t>
      </w:r>
      <w:r>
        <w:rPr>
          <w:rFonts w:cs="Arial"/>
          <w:sz w:val="24"/>
          <w:szCs w:val="24"/>
        </w:rPr>
        <w:t>forsknings</w:t>
      </w:r>
      <w:r w:rsidRPr="0041134F">
        <w:rPr>
          <w:rFonts w:cs="Arial"/>
          <w:sz w:val="24"/>
          <w:szCs w:val="24"/>
        </w:rPr>
        <w:t>- og udviklingsmiljø</w:t>
      </w:r>
    </w:p>
    <w:p w14:paraId="369D6E2A" w14:textId="77777777" w:rsidR="00925F69" w:rsidRDefault="00925F69" w:rsidP="00925F69">
      <w:pPr>
        <w:pStyle w:val="ForsideNormal"/>
        <w:spacing w:after="240" w:line="360" w:lineRule="auto"/>
        <w:rPr>
          <w:color w:val="auto"/>
        </w:rPr>
      </w:pPr>
      <w:r>
        <w:rPr>
          <w:color w:val="auto"/>
        </w:rPr>
        <w:t>Kryds gerne flere af, hvis projektet kan udarbejdes af</w:t>
      </w:r>
      <w:r w:rsidRPr="0041134F">
        <w:t xml:space="preserve"> </w:t>
      </w:r>
      <w:r>
        <w:t xml:space="preserve">flere </w:t>
      </w:r>
      <w:r w:rsidRPr="0041134F">
        <w:t>professioner</w:t>
      </w:r>
      <w:r w:rsidRPr="00C358FF">
        <w:rPr>
          <w:color w:val="auto"/>
        </w:rPr>
        <w:t>:</w:t>
      </w:r>
    </w:p>
    <w:tbl>
      <w:tblPr>
        <w:tblStyle w:val="Tabel-Gitter"/>
        <w:tblW w:w="6740" w:type="dxa"/>
        <w:tblInd w:w="-294" w:type="dxa"/>
        <w:tblLook w:val="04A0" w:firstRow="1" w:lastRow="0" w:firstColumn="1" w:lastColumn="0" w:noHBand="0" w:noVBand="1"/>
      </w:tblPr>
      <w:tblGrid>
        <w:gridCol w:w="2992"/>
        <w:gridCol w:w="385"/>
        <w:gridCol w:w="2985"/>
        <w:gridCol w:w="378"/>
      </w:tblGrid>
      <w:tr w:rsidR="00925F69" w14:paraId="2A8053FC" w14:textId="77777777" w:rsidTr="001228CA">
        <w:trPr>
          <w:trHeight w:val="332"/>
        </w:trPr>
        <w:tc>
          <w:tcPr>
            <w:tcW w:w="2992" w:type="dxa"/>
            <w:tcBorders>
              <w:top w:val="nil"/>
              <w:left w:val="nil"/>
              <w:bottom w:val="nil"/>
              <w:right w:val="single" w:sz="4" w:space="0" w:color="auto"/>
            </w:tcBorders>
          </w:tcPr>
          <w:p w14:paraId="509811BB" w14:textId="77777777" w:rsidR="00925F69" w:rsidRDefault="00925F69" w:rsidP="00E525FD">
            <w:pPr>
              <w:pStyle w:val="ForsideNormal"/>
              <w:ind w:left="709" w:hanging="709"/>
              <w:rPr>
                <w:color w:val="auto"/>
              </w:rPr>
            </w:pPr>
            <w:r>
              <w:rPr>
                <w:color w:val="auto"/>
              </w:rPr>
              <w:t>Jordemoder</w:t>
            </w:r>
          </w:p>
        </w:tc>
        <w:tc>
          <w:tcPr>
            <w:tcW w:w="385" w:type="dxa"/>
            <w:tcBorders>
              <w:top w:val="single" w:sz="4" w:space="0" w:color="auto"/>
              <w:left w:val="single" w:sz="4" w:space="0" w:color="auto"/>
              <w:bottom w:val="single" w:sz="4" w:space="0" w:color="auto"/>
              <w:right w:val="single" w:sz="4" w:space="0" w:color="auto"/>
            </w:tcBorders>
          </w:tcPr>
          <w:p w14:paraId="74ED0FEB" w14:textId="77777777" w:rsidR="00925F69" w:rsidRDefault="00925F69"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4588942B" w14:textId="77777777" w:rsidR="00925F69" w:rsidRDefault="00925F69" w:rsidP="00E525FD">
            <w:pPr>
              <w:pStyle w:val="ForsideNormal"/>
              <w:ind w:left="709" w:hanging="709"/>
              <w:rPr>
                <w:color w:val="auto"/>
              </w:rPr>
            </w:pPr>
            <w:r>
              <w:rPr>
                <w:color w:val="auto"/>
              </w:rPr>
              <w:t>Folkeskolelærer</w:t>
            </w:r>
          </w:p>
        </w:tc>
        <w:tc>
          <w:tcPr>
            <w:tcW w:w="378" w:type="dxa"/>
            <w:tcBorders>
              <w:top w:val="single" w:sz="4" w:space="0" w:color="auto"/>
              <w:left w:val="single" w:sz="4" w:space="0" w:color="auto"/>
              <w:bottom w:val="single" w:sz="4" w:space="0" w:color="auto"/>
              <w:right w:val="single" w:sz="4" w:space="0" w:color="auto"/>
            </w:tcBorders>
          </w:tcPr>
          <w:p w14:paraId="23A921BF" w14:textId="77777777" w:rsidR="00925F69" w:rsidRDefault="00925F69" w:rsidP="00E525FD">
            <w:pPr>
              <w:pStyle w:val="ForsideNormal"/>
              <w:ind w:left="709" w:hanging="709"/>
              <w:rPr>
                <w:color w:val="auto"/>
              </w:rPr>
            </w:pPr>
          </w:p>
        </w:tc>
      </w:tr>
      <w:tr w:rsidR="00925F69" w14:paraId="63FA9074" w14:textId="77777777" w:rsidTr="001228CA">
        <w:trPr>
          <w:trHeight w:val="332"/>
        </w:trPr>
        <w:tc>
          <w:tcPr>
            <w:tcW w:w="2992" w:type="dxa"/>
            <w:tcBorders>
              <w:top w:val="nil"/>
              <w:left w:val="nil"/>
              <w:bottom w:val="nil"/>
              <w:right w:val="single" w:sz="4" w:space="0" w:color="auto"/>
            </w:tcBorders>
          </w:tcPr>
          <w:p w14:paraId="1822BBD9" w14:textId="77777777" w:rsidR="00925F69" w:rsidRDefault="00925F69" w:rsidP="00E525FD">
            <w:pPr>
              <w:pStyle w:val="ForsideNormal"/>
              <w:ind w:left="709" w:hanging="709"/>
              <w:rPr>
                <w:color w:val="auto"/>
              </w:rPr>
            </w:pPr>
            <w:r>
              <w:rPr>
                <w:color w:val="auto"/>
              </w:rPr>
              <w:t>Ergoterapeut</w:t>
            </w:r>
          </w:p>
        </w:tc>
        <w:tc>
          <w:tcPr>
            <w:tcW w:w="385" w:type="dxa"/>
            <w:tcBorders>
              <w:top w:val="single" w:sz="4" w:space="0" w:color="auto"/>
              <w:left w:val="single" w:sz="4" w:space="0" w:color="auto"/>
              <w:bottom w:val="single" w:sz="4" w:space="0" w:color="auto"/>
              <w:right w:val="single" w:sz="4" w:space="0" w:color="auto"/>
            </w:tcBorders>
          </w:tcPr>
          <w:p w14:paraId="078D2A62" w14:textId="310CF116"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4D9FAE11" w14:textId="77777777" w:rsidR="00925F69" w:rsidRDefault="00925F69" w:rsidP="00E525FD">
            <w:pPr>
              <w:pStyle w:val="ForsideNormal"/>
              <w:ind w:left="709" w:hanging="709"/>
              <w:rPr>
                <w:color w:val="auto"/>
              </w:rPr>
            </w:pPr>
            <w:r>
              <w:rPr>
                <w:color w:val="auto"/>
              </w:rPr>
              <w:t>Offentlig Administration</w:t>
            </w:r>
          </w:p>
        </w:tc>
        <w:tc>
          <w:tcPr>
            <w:tcW w:w="378" w:type="dxa"/>
            <w:tcBorders>
              <w:top w:val="single" w:sz="4" w:space="0" w:color="auto"/>
              <w:left w:val="single" w:sz="4" w:space="0" w:color="auto"/>
              <w:bottom w:val="single" w:sz="4" w:space="0" w:color="auto"/>
              <w:right w:val="single" w:sz="4" w:space="0" w:color="auto"/>
            </w:tcBorders>
          </w:tcPr>
          <w:p w14:paraId="01E5B26C" w14:textId="77777777" w:rsidR="00925F69" w:rsidRDefault="00925F69" w:rsidP="00E525FD">
            <w:pPr>
              <w:pStyle w:val="ForsideNormal"/>
              <w:ind w:left="709" w:hanging="709"/>
              <w:rPr>
                <w:color w:val="auto"/>
              </w:rPr>
            </w:pPr>
          </w:p>
        </w:tc>
      </w:tr>
      <w:tr w:rsidR="00925F69" w14:paraId="5DD72111" w14:textId="77777777" w:rsidTr="001228CA">
        <w:trPr>
          <w:trHeight w:val="332"/>
        </w:trPr>
        <w:tc>
          <w:tcPr>
            <w:tcW w:w="2992" w:type="dxa"/>
            <w:tcBorders>
              <w:top w:val="nil"/>
              <w:left w:val="nil"/>
              <w:bottom w:val="nil"/>
              <w:right w:val="single" w:sz="4" w:space="0" w:color="auto"/>
            </w:tcBorders>
          </w:tcPr>
          <w:p w14:paraId="1E84AD54" w14:textId="77777777" w:rsidR="00925F69" w:rsidRDefault="00925F69" w:rsidP="00E525FD">
            <w:pPr>
              <w:pStyle w:val="ForsideNormal"/>
              <w:ind w:left="709" w:hanging="709"/>
              <w:rPr>
                <w:color w:val="auto"/>
              </w:rPr>
            </w:pPr>
            <w:r>
              <w:rPr>
                <w:color w:val="auto"/>
              </w:rPr>
              <w:t>Sygeplejerske</w:t>
            </w:r>
          </w:p>
        </w:tc>
        <w:tc>
          <w:tcPr>
            <w:tcW w:w="385" w:type="dxa"/>
            <w:tcBorders>
              <w:top w:val="single" w:sz="4" w:space="0" w:color="auto"/>
              <w:left w:val="single" w:sz="4" w:space="0" w:color="auto"/>
              <w:bottom w:val="single" w:sz="4" w:space="0" w:color="auto"/>
              <w:right w:val="single" w:sz="4" w:space="0" w:color="auto"/>
            </w:tcBorders>
          </w:tcPr>
          <w:p w14:paraId="62FA2B4E" w14:textId="58899588"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325C4D97" w14:textId="77777777" w:rsidR="00925F69" w:rsidRDefault="00925F69" w:rsidP="00E525FD">
            <w:pPr>
              <w:pStyle w:val="ForsideNormal"/>
              <w:ind w:left="709" w:hanging="709"/>
              <w:rPr>
                <w:color w:val="auto"/>
              </w:rPr>
            </w:pPr>
            <w:r>
              <w:rPr>
                <w:color w:val="auto"/>
              </w:rPr>
              <w:t>Ernæring og Sundhed</w:t>
            </w:r>
          </w:p>
        </w:tc>
        <w:tc>
          <w:tcPr>
            <w:tcW w:w="378" w:type="dxa"/>
            <w:tcBorders>
              <w:top w:val="single" w:sz="4" w:space="0" w:color="auto"/>
              <w:left w:val="single" w:sz="4" w:space="0" w:color="auto"/>
              <w:bottom w:val="single" w:sz="4" w:space="0" w:color="auto"/>
              <w:right w:val="single" w:sz="4" w:space="0" w:color="auto"/>
            </w:tcBorders>
          </w:tcPr>
          <w:p w14:paraId="1A19762B" w14:textId="77777777" w:rsidR="00925F69" w:rsidRDefault="00925F69" w:rsidP="00E525FD">
            <w:pPr>
              <w:pStyle w:val="ForsideNormal"/>
              <w:ind w:left="709" w:hanging="709"/>
              <w:rPr>
                <w:color w:val="auto"/>
              </w:rPr>
            </w:pPr>
          </w:p>
        </w:tc>
      </w:tr>
      <w:tr w:rsidR="00925F69" w14:paraId="3776B9BA" w14:textId="77777777" w:rsidTr="001228CA">
        <w:trPr>
          <w:trHeight w:val="332"/>
        </w:trPr>
        <w:tc>
          <w:tcPr>
            <w:tcW w:w="2992" w:type="dxa"/>
            <w:tcBorders>
              <w:top w:val="nil"/>
              <w:left w:val="nil"/>
              <w:bottom w:val="nil"/>
              <w:right w:val="single" w:sz="4" w:space="0" w:color="auto"/>
            </w:tcBorders>
          </w:tcPr>
          <w:p w14:paraId="211C7407" w14:textId="77777777" w:rsidR="00925F69" w:rsidRDefault="00925F69" w:rsidP="00E525FD">
            <w:pPr>
              <w:pStyle w:val="ForsideNormal"/>
              <w:ind w:left="709" w:hanging="709"/>
              <w:rPr>
                <w:color w:val="auto"/>
              </w:rPr>
            </w:pPr>
            <w:r>
              <w:rPr>
                <w:color w:val="auto"/>
              </w:rPr>
              <w:t>Socialrådgiver</w:t>
            </w:r>
          </w:p>
        </w:tc>
        <w:tc>
          <w:tcPr>
            <w:tcW w:w="385" w:type="dxa"/>
            <w:tcBorders>
              <w:top w:val="single" w:sz="4" w:space="0" w:color="auto"/>
              <w:left w:val="single" w:sz="4" w:space="0" w:color="auto"/>
              <w:bottom w:val="single" w:sz="4" w:space="0" w:color="auto"/>
              <w:right w:val="single" w:sz="4" w:space="0" w:color="auto"/>
            </w:tcBorders>
          </w:tcPr>
          <w:p w14:paraId="5B9BE4C4" w14:textId="77777777" w:rsidR="00925F69" w:rsidRDefault="00925F69"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06A42433" w14:textId="77777777" w:rsidR="00925F69" w:rsidRDefault="00925F69" w:rsidP="00E525FD">
            <w:pPr>
              <w:pStyle w:val="ForsideNormal"/>
              <w:ind w:left="709" w:hanging="709"/>
              <w:rPr>
                <w:color w:val="auto"/>
              </w:rPr>
            </w:pPr>
            <w:r>
              <w:rPr>
                <w:color w:val="auto"/>
              </w:rPr>
              <w:t>Fysioterapeut</w:t>
            </w:r>
          </w:p>
        </w:tc>
        <w:tc>
          <w:tcPr>
            <w:tcW w:w="378" w:type="dxa"/>
            <w:tcBorders>
              <w:top w:val="single" w:sz="4" w:space="0" w:color="auto"/>
              <w:left w:val="single" w:sz="4" w:space="0" w:color="auto"/>
              <w:bottom w:val="single" w:sz="4" w:space="0" w:color="auto"/>
              <w:right w:val="single" w:sz="4" w:space="0" w:color="auto"/>
            </w:tcBorders>
          </w:tcPr>
          <w:p w14:paraId="620D68B4" w14:textId="313A799E" w:rsidR="00925F69" w:rsidRDefault="00A67AF9" w:rsidP="00E525FD">
            <w:pPr>
              <w:pStyle w:val="ForsideNormal"/>
              <w:ind w:left="709" w:hanging="709"/>
              <w:rPr>
                <w:color w:val="auto"/>
              </w:rPr>
            </w:pPr>
            <w:r>
              <w:rPr>
                <w:color w:val="auto"/>
              </w:rPr>
              <w:t>X</w:t>
            </w:r>
          </w:p>
        </w:tc>
      </w:tr>
      <w:tr w:rsidR="00925F69" w14:paraId="67D75D8C" w14:textId="77777777" w:rsidTr="001228CA">
        <w:trPr>
          <w:trHeight w:val="332"/>
        </w:trPr>
        <w:tc>
          <w:tcPr>
            <w:tcW w:w="2992" w:type="dxa"/>
            <w:tcBorders>
              <w:top w:val="nil"/>
              <w:left w:val="nil"/>
              <w:bottom w:val="nil"/>
              <w:right w:val="single" w:sz="4" w:space="0" w:color="auto"/>
            </w:tcBorders>
          </w:tcPr>
          <w:p w14:paraId="60BFE378" w14:textId="7588FA29" w:rsidR="001A3B43" w:rsidRDefault="001A3B43" w:rsidP="00E525FD">
            <w:pPr>
              <w:pStyle w:val="ForsideNormal"/>
              <w:rPr>
                <w:color w:val="auto"/>
              </w:rPr>
            </w:pPr>
            <w:r>
              <w:rPr>
                <w:color w:val="auto"/>
              </w:rPr>
              <w:t>Psykomotorik</w:t>
            </w:r>
          </w:p>
        </w:tc>
        <w:tc>
          <w:tcPr>
            <w:tcW w:w="385" w:type="dxa"/>
            <w:tcBorders>
              <w:top w:val="single" w:sz="4" w:space="0" w:color="auto"/>
              <w:left w:val="single" w:sz="4" w:space="0" w:color="auto"/>
              <w:bottom w:val="single" w:sz="4" w:space="0" w:color="auto"/>
              <w:right w:val="single" w:sz="4" w:space="0" w:color="auto"/>
            </w:tcBorders>
          </w:tcPr>
          <w:p w14:paraId="3C8656B3" w14:textId="2B587BDD"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08B8DE48" w14:textId="77777777" w:rsidR="00925F69" w:rsidRDefault="00925F69" w:rsidP="00E525FD">
            <w:pPr>
              <w:pStyle w:val="ForsideNormal"/>
              <w:ind w:left="709" w:hanging="709"/>
              <w:rPr>
                <w:color w:val="auto"/>
              </w:rPr>
            </w:pPr>
            <w:r>
              <w:rPr>
                <w:color w:val="auto"/>
              </w:rPr>
              <w:t>Radiograf</w:t>
            </w:r>
          </w:p>
        </w:tc>
        <w:tc>
          <w:tcPr>
            <w:tcW w:w="378" w:type="dxa"/>
            <w:tcBorders>
              <w:top w:val="single" w:sz="4" w:space="0" w:color="auto"/>
              <w:left w:val="single" w:sz="4" w:space="0" w:color="auto"/>
              <w:bottom w:val="single" w:sz="4" w:space="0" w:color="auto"/>
              <w:right w:val="single" w:sz="4" w:space="0" w:color="auto"/>
            </w:tcBorders>
          </w:tcPr>
          <w:p w14:paraId="37342E0C" w14:textId="77777777" w:rsidR="00925F69" w:rsidRDefault="00925F69" w:rsidP="00E525FD">
            <w:pPr>
              <w:pStyle w:val="ForsideNormal"/>
              <w:ind w:left="709" w:hanging="709"/>
              <w:rPr>
                <w:color w:val="auto"/>
              </w:rPr>
            </w:pPr>
          </w:p>
        </w:tc>
      </w:tr>
      <w:tr w:rsidR="006E58CD" w14:paraId="5C4C7889" w14:textId="77777777" w:rsidTr="001228CA">
        <w:trPr>
          <w:trHeight w:val="332"/>
        </w:trPr>
        <w:tc>
          <w:tcPr>
            <w:tcW w:w="2992" w:type="dxa"/>
            <w:tcBorders>
              <w:top w:val="nil"/>
              <w:left w:val="nil"/>
              <w:bottom w:val="nil"/>
              <w:right w:val="single" w:sz="4" w:space="0" w:color="auto"/>
            </w:tcBorders>
          </w:tcPr>
          <w:p w14:paraId="4C2C9FDF" w14:textId="27271BB6" w:rsidR="006E58CD" w:rsidRDefault="006E58CD" w:rsidP="00E525FD">
            <w:pPr>
              <w:pStyle w:val="ForsideNormal"/>
              <w:tabs>
                <w:tab w:val="clear" w:pos="221"/>
                <w:tab w:val="left" w:pos="-84"/>
              </w:tabs>
              <w:rPr>
                <w:color w:val="auto"/>
              </w:rPr>
            </w:pPr>
            <w:r>
              <w:rPr>
                <w:color w:val="auto"/>
              </w:rPr>
              <w:t>Katastrofe og</w:t>
            </w:r>
            <w:r w:rsidR="00FC34AF">
              <w:rPr>
                <w:color w:val="auto"/>
              </w:rPr>
              <w:t xml:space="preserve"> </w:t>
            </w:r>
            <w:r>
              <w:rPr>
                <w:color w:val="auto"/>
              </w:rPr>
              <w:t>risikomanager</w:t>
            </w:r>
          </w:p>
        </w:tc>
        <w:tc>
          <w:tcPr>
            <w:tcW w:w="385" w:type="dxa"/>
            <w:tcBorders>
              <w:top w:val="single" w:sz="4" w:space="0" w:color="auto"/>
              <w:left w:val="single" w:sz="4" w:space="0" w:color="auto"/>
              <w:bottom w:val="single" w:sz="4" w:space="0" w:color="auto"/>
              <w:right w:val="single" w:sz="4" w:space="0" w:color="auto"/>
            </w:tcBorders>
          </w:tcPr>
          <w:p w14:paraId="66FE09F2" w14:textId="77777777" w:rsidR="006E58CD" w:rsidRDefault="006E58CD"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3AD0843F" w14:textId="77777777" w:rsidR="006E58CD" w:rsidRDefault="006E58CD" w:rsidP="00E525FD">
            <w:pPr>
              <w:pStyle w:val="ForsideNormal"/>
              <w:rPr>
                <w:color w:val="auto"/>
              </w:rPr>
            </w:pPr>
            <w:r>
              <w:rPr>
                <w:color w:val="auto"/>
              </w:rPr>
              <w:t>Laborant og procesteknolog</w:t>
            </w:r>
          </w:p>
        </w:tc>
        <w:tc>
          <w:tcPr>
            <w:tcW w:w="378" w:type="dxa"/>
            <w:tcBorders>
              <w:top w:val="single" w:sz="4" w:space="0" w:color="auto"/>
              <w:left w:val="single" w:sz="4" w:space="0" w:color="auto"/>
              <w:bottom w:val="single" w:sz="4" w:space="0" w:color="auto"/>
              <w:right w:val="single" w:sz="4" w:space="0" w:color="auto"/>
            </w:tcBorders>
          </w:tcPr>
          <w:p w14:paraId="6C6E3DF9" w14:textId="77777777" w:rsidR="006E58CD" w:rsidRDefault="006E58CD" w:rsidP="00E525FD">
            <w:pPr>
              <w:pStyle w:val="ForsideNormal"/>
              <w:ind w:left="709" w:hanging="709"/>
              <w:rPr>
                <w:color w:val="auto"/>
              </w:rPr>
            </w:pPr>
          </w:p>
        </w:tc>
      </w:tr>
      <w:tr w:rsidR="006E58CD" w14:paraId="31ED9AA6" w14:textId="77777777" w:rsidTr="001228CA">
        <w:trPr>
          <w:trHeight w:val="412"/>
        </w:trPr>
        <w:tc>
          <w:tcPr>
            <w:tcW w:w="2992" w:type="dxa"/>
            <w:tcBorders>
              <w:top w:val="nil"/>
              <w:left w:val="nil"/>
              <w:bottom w:val="nil"/>
              <w:right w:val="single" w:sz="4" w:space="0" w:color="auto"/>
            </w:tcBorders>
          </w:tcPr>
          <w:p w14:paraId="7CB8FC01" w14:textId="2F8CE160" w:rsidR="006E58CD" w:rsidRDefault="003B1D14" w:rsidP="001228CA">
            <w:pPr>
              <w:pStyle w:val="ForsideNormal"/>
              <w:rPr>
                <w:color w:val="auto"/>
              </w:rPr>
            </w:pPr>
            <w:r>
              <w:rPr>
                <w:color w:val="auto"/>
              </w:rPr>
              <w:t>Global Nutrition and Healt</w:t>
            </w:r>
            <w:r w:rsidR="001228CA">
              <w:rPr>
                <w:color w:val="auto"/>
              </w:rPr>
              <w:t>h</w:t>
            </w:r>
          </w:p>
        </w:tc>
        <w:tc>
          <w:tcPr>
            <w:tcW w:w="385" w:type="dxa"/>
            <w:tcBorders>
              <w:top w:val="single" w:sz="4" w:space="0" w:color="auto"/>
              <w:left w:val="single" w:sz="4" w:space="0" w:color="auto"/>
              <w:bottom w:val="single" w:sz="4" w:space="0" w:color="auto"/>
              <w:right w:val="single" w:sz="4" w:space="0" w:color="auto"/>
            </w:tcBorders>
          </w:tcPr>
          <w:p w14:paraId="5FA8A334" w14:textId="77777777" w:rsidR="006E58CD" w:rsidRDefault="006E58CD" w:rsidP="00E525FD">
            <w:pPr>
              <w:pStyle w:val="ForsideNormal"/>
              <w:ind w:left="709" w:hanging="709"/>
              <w:rPr>
                <w:color w:val="auto"/>
              </w:rPr>
            </w:pPr>
          </w:p>
        </w:tc>
        <w:tc>
          <w:tcPr>
            <w:tcW w:w="2985" w:type="dxa"/>
            <w:tcBorders>
              <w:top w:val="nil"/>
              <w:left w:val="single" w:sz="4" w:space="0" w:color="auto"/>
              <w:bottom w:val="nil"/>
              <w:right w:val="nil"/>
            </w:tcBorders>
          </w:tcPr>
          <w:p w14:paraId="6389F102" w14:textId="11BDCA30" w:rsidR="006E58CD" w:rsidRDefault="006E58CD" w:rsidP="003B1D14">
            <w:pPr>
              <w:pStyle w:val="ForsideNormal"/>
              <w:rPr>
                <w:color w:val="auto"/>
              </w:rPr>
            </w:pPr>
          </w:p>
        </w:tc>
        <w:tc>
          <w:tcPr>
            <w:tcW w:w="378" w:type="dxa"/>
            <w:tcBorders>
              <w:top w:val="single" w:sz="4" w:space="0" w:color="auto"/>
              <w:left w:val="nil"/>
              <w:bottom w:val="nil"/>
              <w:right w:val="nil"/>
            </w:tcBorders>
          </w:tcPr>
          <w:p w14:paraId="3DEFC1E1" w14:textId="77777777" w:rsidR="006E58CD" w:rsidRDefault="006E58CD" w:rsidP="00E525FD">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925F69" w14:paraId="1297DC2A" w14:textId="77777777" w:rsidTr="00E525FD">
        <w:trPr>
          <w:trHeight w:val="274"/>
        </w:trPr>
        <w:tc>
          <w:tcPr>
            <w:tcW w:w="250" w:type="dxa"/>
            <w:tcBorders>
              <w:top w:val="single" w:sz="4" w:space="0" w:color="auto"/>
              <w:left w:val="single" w:sz="4" w:space="0" w:color="auto"/>
              <w:bottom w:val="single" w:sz="4" w:space="0" w:color="auto"/>
              <w:right w:val="single" w:sz="4" w:space="0" w:color="auto"/>
            </w:tcBorders>
          </w:tcPr>
          <w:p w14:paraId="035297D8" w14:textId="77777777" w:rsidR="00925F69" w:rsidRDefault="00925F69" w:rsidP="00E525FD">
            <w:pPr>
              <w:pStyle w:val="ForsideNormal"/>
              <w:ind w:left="709" w:hanging="709"/>
              <w:rPr>
                <w:color w:val="auto"/>
              </w:rPr>
            </w:pPr>
          </w:p>
        </w:tc>
      </w:tr>
    </w:tbl>
    <w:p w14:paraId="66E5EE8E" w14:textId="77777777" w:rsidR="00925F69" w:rsidRDefault="00925F69" w:rsidP="00925F69">
      <w:pPr>
        <w:spacing w:before="240" w:line="360" w:lineRule="auto"/>
        <w:rPr>
          <w:sz w:val="22"/>
        </w:rPr>
      </w:pPr>
      <w:r>
        <w:rPr>
          <w:sz w:val="22"/>
        </w:rPr>
        <w:t xml:space="preserve">Sæt kryds hvis projektet ønskes udarbejdet som et tværprofessionelt bachelorprojekt: </w:t>
      </w:r>
    </w:p>
    <w:p w14:paraId="1DFDB061" w14:textId="77777777" w:rsidR="00925F69" w:rsidRPr="003A108C" w:rsidRDefault="00925F69" w:rsidP="00925F69">
      <w:pPr>
        <w:framePr w:w="4" w:wrap="auto" w:hAnchor="text" w:x="8036"/>
        <w:spacing w:before="240" w:line="360" w:lineRule="auto"/>
        <w:rPr>
          <w:color w:val="FF0000"/>
          <w:sz w:val="22"/>
        </w:rPr>
        <w:sectPr w:rsidR="00925F69" w:rsidRPr="003A108C" w:rsidSect="00F64B35">
          <w:headerReference w:type="even" r:id="rId8"/>
          <w:headerReference w:type="default" r:id="rId9"/>
          <w:footerReference w:type="even" r:id="rId10"/>
          <w:footerReference w:type="default" r:id="rId11"/>
          <w:headerReference w:type="first" r:id="rId12"/>
          <w:footerReference w:type="first" r:id="rId13"/>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925F69" w14:paraId="3F89AC40" w14:textId="77777777" w:rsidTr="00E525FD">
        <w:tc>
          <w:tcPr>
            <w:tcW w:w="9330" w:type="dxa"/>
          </w:tcPr>
          <w:p w14:paraId="28643735" w14:textId="77777777" w:rsidR="00925F69" w:rsidRDefault="00925F69" w:rsidP="00E525FD">
            <w:pPr>
              <w:spacing w:before="120" w:line="240" w:lineRule="auto"/>
              <w:rPr>
                <w:rFonts w:cs="Arial"/>
                <w:b/>
                <w:bCs/>
                <w:sz w:val="24"/>
                <w:szCs w:val="24"/>
              </w:rPr>
            </w:pPr>
            <w:r>
              <w:rPr>
                <w:rFonts w:cs="Arial"/>
                <w:b/>
                <w:bCs/>
                <w:sz w:val="24"/>
                <w:szCs w:val="24"/>
              </w:rPr>
              <w:lastRenderedPageBreak/>
              <w:t>Titel:</w:t>
            </w:r>
          </w:p>
          <w:p w14:paraId="27A6A80C" w14:textId="2B8DC3F2" w:rsidR="00925F69" w:rsidRPr="00A67AF9" w:rsidRDefault="00A67AF9" w:rsidP="00E525FD">
            <w:pPr>
              <w:spacing w:before="120" w:after="240" w:line="240" w:lineRule="auto"/>
              <w:rPr>
                <w:rFonts w:cs="Arial"/>
                <w:b/>
                <w:bCs/>
                <w:sz w:val="24"/>
                <w:szCs w:val="24"/>
              </w:rPr>
            </w:pPr>
            <w:r w:rsidRPr="00A67AF9">
              <w:rPr>
                <w:rFonts w:cs="Arial"/>
                <w:bCs/>
                <w:sz w:val="21"/>
                <w:szCs w:val="21"/>
              </w:rPr>
              <w:t>Kan patienter/borgere lettere motiveres til at træne med genoptræningspuder end med elastikker?</w:t>
            </w:r>
            <w:r w:rsidR="00F51DB5">
              <w:rPr>
                <w:rFonts w:cs="Arial"/>
                <w:bCs/>
                <w:sz w:val="21"/>
                <w:szCs w:val="21"/>
              </w:rPr>
              <w:t xml:space="preserve"> (Er compliance bedre for puder end for elastikker?).</w:t>
            </w:r>
          </w:p>
        </w:tc>
      </w:tr>
      <w:tr w:rsidR="00925F69" w14:paraId="463E5553" w14:textId="77777777" w:rsidTr="00E525FD">
        <w:tc>
          <w:tcPr>
            <w:tcW w:w="9330" w:type="dxa"/>
          </w:tcPr>
          <w:p w14:paraId="1FA1EF90" w14:textId="77777777" w:rsidR="00925F69" w:rsidRPr="00E6278A" w:rsidRDefault="00925F69" w:rsidP="00E525FD">
            <w:pPr>
              <w:spacing w:before="120" w:line="240" w:lineRule="auto"/>
              <w:rPr>
                <w:rFonts w:cs="Arial"/>
                <w:b/>
                <w:bCs/>
                <w:sz w:val="24"/>
                <w:szCs w:val="24"/>
              </w:rPr>
            </w:pPr>
            <w:r w:rsidRPr="00E6278A">
              <w:rPr>
                <w:rFonts w:cs="Arial"/>
                <w:b/>
                <w:bCs/>
                <w:sz w:val="24"/>
                <w:szCs w:val="24"/>
              </w:rPr>
              <w:t>Præsentation</w:t>
            </w:r>
            <w:r>
              <w:rPr>
                <w:rFonts w:cs="Arial"/>
                <w:b/>
                <w:bCs/>
                <w:sz w:val="24"/>
                <w:szCs w:val="24"/>
              </w:rPr>
              <w:t>:</w:t>
            </w:r>
          </w:p>
          <w:p w14:paraId="227038C3" w14:textId="761DEC34" w:rsidR="00925F69" w:rsidRPr="00A67AF9" w:rsidRDefault="00A67AF9" w:rsidP="0012760D">
            <w:pPr>
              <w:spacing w:before="120" w:after="240" w:line="360" w:lineRule="auto"/>
              <w:rPr>
                <w:rFonts w:cs="Arial"/>
                <w:sz w:val="21"/>
                <w:szCs w:val="21"/>
              </w:rPr>
            </w:pPr>
            <w:r w:rsidRPr="00A67AF9">
              <w:rPr>
                <w:rFonts w:cs="Arial"/>
                <w:sz w:val="21"/>
                <w:szCs w:val="21"/>
              </w:rPr>
              <w:t>Dr. Stevens Pillow er udviklet i samarbejde med en fysioterapeut som et arbejdsredskab for fysio- og ergoterapeuter</w:t>
            </w:r>
            <w:r>
              <w:rPr>
                <w:rFonts w:cs="Arial"/>
                <w:sz w:val="21"/>
                <w:szCs w:val="21"/>
              </w:rPr>
              <w:t xml:space="preserve"> </w:t>
            </w:r>
            <w:r w:rsidR="0012760D">
              <w:rPr>
                <w:rFonts w:cs="Arial"/>
                <w:sz w:val="21"/>
                <w:szCs w:val="21"/>
              </w:rPr>
              <w:t>ved</w:t>
            </w:r>
            <w:r>
              <w:rPr>
                <w:rFonts w:cs="Arial"/>
                <w:sz w:val="21"/>
                <w:szCs w:val="21"/>
              </w:rPr>
              <w:t xml:space="preserve"> genoptræning eller vedligeholdelsestræning. </w:t>
            </w:r>
            <w:r w:rsidR="0012760D">
              <w:rPr>
                <w:rFonts w:cs="Arial"/>
                <w:sz w:val="21"/>
                <w:szCs w:val="21"/>
              </w:rPr>
              <w:t xml:space="preserve">Sættet består af fire puder af forskellig hårdhed, fra patienten der har mistet massive mængder muskelmasse gennem lang tids sygdom, til patienten der er udskrivningsklar. </w:t>
            </w:r>
            <w:r>
              <w:rPr>
                <w:rFonts w:cs="Arial"/>
                <w:sz w:val="21"/>
                <w:szCs w:val="21"/>
              </w:rPr>
              <w:t xml:space="preserve">Terapeuten vælger den rette pude, instruerer </w:t>
            </w:r>
            <w:r w:rsidR="0012760D">
              <w:rPr>
                <w:rFonts w:cs="Arial"/>
                <w:sz w:val="21"/>
                <w:szCs w:val="21"/>
              </w:rPr>
              <w:t xml:space="preserve">patienten </w:t>
            </w:r>
            <w:r>
              <w:rPr>
                <w:rFonts w:cs="Arial"/>
                <w:sz w:val="21"/>
                <w:szCs w:val="21"/>
              </w:rPr>
              <w:t>i relevante øvelser, hvorefter patienten, evt. med en træningsdagbog</w:t>
            </w:r>
            <w:r w:rsidR="0012760D">
              <w:rPr>
                <w:rFonts w:cs="Arial"/>
                <w:sz w:val="21"/>
                <w:szCs w:val="21"/>
              </w:rPr>
              <w:t>,</w:t>
            </w:r>
            <w:r>
              <w:rPr>
                <w:rFonts w:cs="Arial"/>
                <w:sz w:val="21"/>
                <w:szCs w:val="21"/>
              </w:rPr>
              <w:t xml:space="preserve"> udfører øvelserne efter den aftalte plan.</w:t>
            </w:r>
          </w:p>
        </w:tc>
      </w:tr>
      <w:tr w:rsidR="00925F69" w14:paraId="31E5A497" w14:textId="77777777" w:rsidTr="00E525FD">
        <w:tc>
          <w:tcPr>
            <w:tcW w:w="9330" w:type="dxa"/>
          </w:tcPr>
          <w:p w14:paraId="605C2BBD" w14:textId="77777777" w:rsidR="00925F69" w:rsidRPr="00BC4D23" w:rsidRDefault="00925F69" w:rsidP="00E525FD">
            <w:pPr>
              <w:spacing w:before="120" w:line="240" w:lineRule="auto"/>
              <w:rPr>
                <w:rFonts w:cs="Arial"/>
                <w:sz w:val="22"/>
              </w:rPr>
            </w:pPr>
            <w:r w:rsidRPr="00E6278A">
              <w:rPr>
                <w:rFonts w:cs="Arial"/>
                <w:b/>
                <w:bCs/>
                <w:sz w:val="24"/>
                <w:szCs w:val="24"/>
              </w:rPr>
              <w:t>Beskrivelse</w:t>
            </w:r>
            <w:r>
              <w:rPr>
                <w:rFonts w:cs="Arial"/>
                <w:b/>
                <w:bCs/>
                <w:sz w:val="24"/>
                <w:szCs w:val="24"/>
              </w:rPr>
              <w:t>:</w:t>
            </w:r>
          </w:p>
          <w:p w14:paraId="147AF5DC" w14:textId="78DBCE30" w:rsidR="00164BA4" w:rsidRDefault="00A67AF9" w:rsidP="00A67AF9">
            <w:pPr>
              <w:tabs>
                <w:tab w:val="clear" w:pos="221"/>
              </w:tabs>
              <w:spacing w:before="120" w:after="240" w:line="240" w:lineRule="auto"/>
              <w:rPr>
                <w:rFonts w:cs="Arial"/>
                <w:sz w:val="21"/>
                <w:szCs w:val="21"/>
              </w:rPr>
            </w:pPr>
            <w:r>
              <w:rPr>
                <w:rFonts w:cs="Arial"/>
                <w:sz w:val="21"/>
                <w:szCs w:val="21"/>
              </w:rPr>
              <w:t>Undersøgelser har vist, at patienter der klarede sig fint i eget hjem før indlæggelse, immobiliseres i 22 af døgnets 24 ti</w:t>
            </w:r>
            <w:r w:rsidR="0012760D">
              <w:rPr>
                <w:rFonts w:cs="Arial"/>
                <w:sz w:val="21"/>
                <w:szCs w:val="21"/>
              </w:rPr>
              <w:t xml:space="preserve">mer under indlæggelsen, uanset </w:t>
            </w:r>
            <w:r>
              <w:rPr>
                <w:rFonts w:cs="Arial"/>
                <w:sz w:val="21"/>
                <w:szCs w:val="21"/>
              </w:rPr>
              <w:t>årsagen til ind</w:t>
            </w:r>
            <w:r w:rsidR="0012760D">
              <w:rPr>
                <w:rFonts w:cs="Arial"/>
                <w:sz w:val="21"/>
                <w:szCs w:val="21"/>
              </w:rPr>
              <w:t>læggelsen. Projektet Walk-Cph. d</w:t>
            </w:r>
            <w:r>
              <w:rPr>
                <w:rFonts w:cs="Arial"/>
                <w:sz w:val="21"/>
                <w:szCs w:val="21"/>
              </w:rPr>
              <w:t xml:space="preserve">er skulle aktivere patienterne </w:t>
            </w:r>
            <w:r w:rsidR="0012760D">
              <w:rPr>
                <w:rFonts w:cs="Arial"/>
                <w:sz w:val="21"/>
                <w:szCs w:val="21"/>
              </w:rPr>
              <w:t xml:space="preserve">under indlæggelse </w:t>
            </w:r>
            <w:r>
              <w:rPr>
                <w:rFonts w:cs="Arial"/>
                <w:sz w:val="21"/>
                <w:szCs w:val="21"/>
              </w:rPr>
              <w:t>mødte store logistiske forhindringer</w:t>
            </w:r>
            <w:r w:rsidR="00164BA4">
              <w:rPr>
                <w:rFonts w:cs="Arial"/>
                <w:sz w:val="21"/>
                <w:szCs w:val="21"/>
              </w:rPr>
              <w:t>. Dette er forståeligt, da der pga. overbelægning på afdelingerne, laboranter, stuegang mm. ikke er plads til at patienterne bevæger sig omkring</w:t>
            </w:r>
            <w:r w:rsidR="0012760D">
              <w:rPr>
                <w:rFonts w:cs="Arial"/>
                <w:sz w:val="21"/>
                <w:szCs w:val="21"/>
              </w:rPr>
              <w:t xml:space="preserve"> på gangene</w:t>
            </w:r>
            <w:r w:rsidR="00164BA4">
              <w:rPr>
                <w:rFonts w:cs="Arial"/>
                <w:sz w:val="21"/>
                <w:szCs w:val="21"/>
              </w:rPr>
              <w:t>. De bliver derfor utilsigtet</w:t>
            </w:r>
            <w:r w:rsidR="0012760D">
              <w:rPr>
                <w:rFonts w:cs="Arial"/>
                <w:sz w:val="21"/>
                <w:szCs w:val="21"/>
              </w:rPr>
              <w:t>/uhensigtsmæssigt</w:t>
            </w:r>
            <w:r w:rsidR="00164BA4">
              <w:rPr>
                <w:rFonts w:cs="Arial"/>
                <w:sz w:val="21"/>
                <w:szCs w:val="21"/>
              </w:rPr>
              <w:t xml:space="preserve"> bundet til deres seng og området lige omkring sengen. Der er derfor stor risiko for at de mister både muskelmasse og funktionsniveau under indlæggelsen.</w:t>
            </w:r>
          </w:p>
          <w:p w14:paraId="0B9BA388" w14:textId="2381FCDA" w:rsidR="00164BA4" w:rsidRDefault="00164BA4" w:rsidP="00A67AF9">
            <w:pPr>
              <w:tabs>
                <w:tab w:val="clear" w:pos="221"/>
              </w:tabs>
              <w:spacing w:before="120" w:after="240" w:line="240" w:lineRule="auto"/>
              <w:rPr>
                <w:rFonts w:cs="Arial"/>
                <w:sz w:val="21"/>
                <w:szCs w:val="21"/>
              </w:rPr>
            </w:pPr>
            <w:r>
              <w:rPr>
                <w:rFonts w:cs="Arial"/>
                <w:sz w:val="21"/>
                <w:szCs w:val="21"/>
              </w:rPr>
              <w:t>Træning i hjemmet efter udskrivelse er også vist at nedsætte antal genindlæggelser og vedligeholde eller endog styrke borgeren</w:t>
            </w:r>
            <w:r w:rsidR="0012760D">
              <w:rPr>
                <w:rFonts w:cs="Arial"/>
                <w:sz w:val="21"/>
                <w:szCs w:val="21"/>
              </w:rPr>
              <w:t>s</w:t>
            </w:r>
            <w:r>
              <w:rPr>
                <w:rFonts w:cs="Arial"/>
                <w:sz w:val="21"/>
                <w:szCs w:val="21"/>
              </w:rPr>
              <w:t xml:space="preserve"> funktionsniveau og grad af selvstændighed.</w:t>
            </w:r>
          </w:p>
          <w:p w14:paraId="28283210" w14:textId="77777777" w:rsidR="00164BA4" w:rsidRDefault="00164BA4" w:rsidP="00A67AF9">
            <w:pPr>
              <w:tabs>
                <w:tab w:val="clear" w:pos="221"/>
              </w:tabs>
              <w:spacing w:before="120" w:after="240" w:line="240" w:lineRule="auto"/>
              <w:rPr>
                <w:rFonts w:cs="Arial"/>
                <w:sz w:val="21"/>
                <w:szCs w:val="21"/>
              </w:rPr>
            </w:pPr>
            <w:r>
              <w:rPr>
                <w:rFonts w:cs="Arial"/>
                <w:sz w:val="21"/>
                <w:szCs w:val="21"/>
              </w:rPr>
              <w:t>Det er derfor ønskeligt at alle patienter får mulighed for at træne under indlæggelse på en enkel måde der gerne skal kunne udføres på et begrænset område i eller omkring patientens seng, og som evt. kan fortsættes i patientens eget hjem.</w:t>
            </w:r>
          </w:p>
          <w:p w14:paraId="4CCE02F3" w14:textId="5CECACAC" w:rsidR="0012760D" w:rsidRDefault="00164BA4" w:rsidP="00A67AF9">
            <w:pPr>
              <w:tabs>
                <w:tab w:val="clear" w:pos="221"/>
              </w:tabs>
              <w:spacing w:before="120" w:after="240" w:line="240" w:lineRule="auto"/>
              <w:rPr>
                <w:rFonts w:cs="Arial"/>
                <w:sz w:val="21"/>
                <w:szCs w:val="21"/>
              </w:rPr>
            </w:pPr>
            <w:r>
              <w:rPr>
                <w:rFonts w:cs="Arial"/>
                <w:sz w:val="21"/>
                <w:szCs w:val="21"/>
              </w:rPr>
              <w:t>Træningselastikker bliver brugt til nogle patienter, men l</w:t>
            </w:r>
            <w:r w:rsidR="0012760D">
              <w:rPr>
                <w:rFonts w:cs="Arial"/>
                <w:sz w:val="21"/>
                <w:szCs w:val="21"/>
              </w:rPr>
              <w:t>igger ofte ubenyttede i skuffen og mange patienter vil være tilbageholdne over at udføre knæbøjninger mv.</w:t>
            </w:r>
          </w:p>
          <w:p w14:paraId="6231F735" w14:textId="01BB3E28" w:rsidR="00925F69" w:rsidRPr="00164BA4" w:rsidRDefault="00164BA4" w:rsidP="00A67AF9">
            <w:pPr>
              <w:tabs>
                <w:tab w:val="clear" w:pos="221"/>
              </w:tabs>
              <w:spacing w:before="120" w:after="240" w:line="240" w:lineRule="auto"/>
              <w:rPr>
                <w:rFonts w:cs="Arial"/>
                <w:sz w:val="21"/>
                <w:szCs w:val="21"/>
              </w:rPr>
            </w:pPr>
            <w:r>
              <w:rPr>
                <w:rFonts w:cs="Arial"/>
                <w:sz w:val="21"/>
                <w:szCs w:val="21"/>
              </w:rPr>
              <w:t xml:space="preserve">Dr. Stevens </w:t>
            </w:r>
            <w:r w:rsidR="0012760D">
              <w:rPr>
                <w:rFonts w:cs="Arial"/>
                <w:sz w:val="21"/>
                <w:szCs w:val="21"/>
              </w:rPr>
              <w:t xml:space="preserve">Pillow er en simpel måde at træne i og ved sengen. Antallet af mulige øvelser er stort og varieret og </w:t>
            </w:r>
            <w:r w:rsidR="001A3C6C">
              <w:rPr>
                <w:rFonts w:cs="Arial"/>
                <w:sz w:val="21"/>
                <w:szCs w:val="21"/>
              </w:rPr>
              <w:t xml:space="preserve">størrelsen gør den enkel at placere ved siden af sengen. Farverne og størrelsen minder patienten, personalet og pårørende om at der skal trænes og de glade farver (Farverne følger skiløjpernes 4 farver for sværhedsgrader, hvor grøn er den letteste, så blå, rød og til slut de sorte pister!), stimulerer lysten til at træne, specielt hvis de øvrige patienter på stuen også gør det </w:t>
            </w:r>
            <w:r w:rsidR="001A3C6C" w:rsidRPr="001A3C6C">
              <w:rPr>
                <w:rFonts w:cs="Arial"/>
                <w:sz w:val="21"/>
                <w:szCs w:val="21"/>
              </w:rPr>
              <w:sym w:font="Wingdings" w:char="F04A"/>
            </w:r>
          </w:p>
        </w:tc>
      </w:tr>
      <w:tr w:rsidR="00925F69" w14:paraId="4E60D779" w14:textId="77777777" w:rsidTr="00E525FD">
        <w:tc>
          <w:tcPr>
            <w:tcW w:w="9330" w:type="dxa"/>
          </w:tcPr>
          <w:p w14:paraId="51E803C1" w14:textId="3934A765" w:rsidR="00925F69" w:rsidRPr="00E6278A" w:rsidRDefault="00925F69" w:rsidP="00E525FD">
            <w:pPr>
              <w:tabs>
                <w:tab w:val="clear" w:pos="221"/>
              </w:tabs>
              <w:spacing w:before="120" w:line="240" w:lineRule="auto"/>
              <w:rPr>
                <w:rFonts w:cs="Arial"/>
                <w:sz w:val="24"/>
                <w:szCs w:val="24"/>
              </w:rPr>
            </w:pPr>
            <w:r w:rsidRPr="00E6278A">
              <w:rPr>
                <w:rFonts w:cs="Arial"/>
                <w:b/>
                <w:bCs/>
                <w:sz w:val="24"/>
                <w:szCs w:val="24"/>
              </w:rPr>
              <w:t>Metode</w:t>
            </w:r>
            <w:r>
              <w:rPr>
                <w:rFonts w:cs="Arial"/>
                <w:b/>
                <w:bCs/>
                <w:sz w:val="24"/>
                <w:szCs w:val="24"/>
              </w:rPr>
              <w:t>:</w:t>
            </w:r>
          </w:p>
          <w:p w14:paraId="365C6347" w14:textId="77777777" w:rsidR="00925F69" w:rsidRDefault="001A3C6C" w:rsidP="00E525FD">
            <w:pPr>
              <w:tabs>
                <w:tab w:val="clear" w:pos="221"/>
              </w:tabs>
              <w:spacing w:before="120" w:after="240" w:line="240" w:lineRule="auto"/>
              <w:rPr>
                <w:rFonts w:cs="Arial"/>
                <w:sz w:val="21"/>
                <w:szCs w:val="21"/>
              </w:rPr>
            </w:pPr>
            <w:r w:rsidRPr="001A3C6C">
              <w:rPr>
                <w:rFonts w:cs="Arial"/>
                <w:sz w:val="21"/>
                <w:szCs w:val="21"/>
              </w:rPr>
              <w:t>Halvdelen</w:t>
            </w:r>
            <w:r>
              <w:rPr>
                <w:rFonts w:cs="Arial"/>
                <w:sz w:val="21"/>
                <w:szCs w:val="21"/>
              </w:rPr>
              <w:t xml:space="preserve"> af patienterne (f.eks. 10 i hver gruppe) udleveres en passende elastik med f.eks. 3 øvelser der skal udføres 3 gange dagligt i et aftalt antal minutter under indlæggelsen. Den anden halvdel udleveres på samme måde en pude. Begge grupper udleveres en træningsdagbog</w:t>
            </w:r>
            <w:r w:rsidR="003E5DE8">
              <w:rPr>
                <w:rFonts w:cs="Arial"/>
                <w:sz w:val="21"/>
                <w:szCs w:val="21"/>
              </w:rPr>
              <w:t xml:space="preserve"> hvori de skal notere hvornår de har trænet og hvor længe. Observationsperioden bør helst være minimum 1 fuld uge (7 dage).</w:t>
            </w:r>
          </w:p>
          <w:p w14:paraId="7BB711D9" w14:textId="77777777" w:rsidR="003E5DE8" w:rsidRDefault="003E5DE8" w:rsidP="00E525FD">
            <w:pPr>
              <w:tabs>
                <w:tab w:val="clear" w:pos="221"/>
              </w:tabs>
              <w:spacing w:before="120" w:after="240" w:line="240" w:lineRule="auto"/>
              <w:rPr>
                <w:rFonts w:cs="Arial"/>
                <w:sz w:val="21"/>
                <w:szCs w:val="21"/>
              </w:rPr>
            </w:pPr>
            <w:r>
              <w:rPr>
                <w:rFonts w:cs="Arial"/>
                <w:sz w:val="21"/>
                <w:szCs w:val="21"/>
              </w:rPr>
              <w:lastRenderedPageBreak/>
              <w:t>Målet bliver at afklare om patienter der træner med puderne har bedre compliance (dvs. er bedre til at træne end dem med elastikkerne).</w:t>
            </w:r>
          </w:p>
          <w:p w14:paraId="04871C99" w14:textId="1F68742A" w:rsidR="003E5DE8" w:rsidRPr="001A3C6C" w:rsidRDefault="003E5DE8" w:rsidP="00E525FD">
            <w:pPr>
              <w:tabs>
                <w:tab w:val="clear" w:pos="221"/>
              </w:tabs>
              <w:spacing w:before="120" w:after="240" w:line="240" w:lineRule="auto"/>
              <w:rPr>
                <w:rFonts w:cs="Arial"/>
                <w:sz w:val="22"/>
              </w:rPr>
            </w:pPr>
            <w:r>
              <w:rPr>
                <w:rFonts w:cs="Arial"/>
                <w:sz w:val="21"/>
                <w:szCs w:val="21"/>
              </w:rPr>
              <w:t>Undersøgelsen kan evt. suppleres med spørgeskemaundersøgelsen og undersøgelsen af pudernes udformning og anvendelighed (2 andre projektforslag).</w:t>
            </w:r>
          </w:p>
        </w:tc>
      </w:tr>
      <w:tr w:rsidR="00925F69" w14:paraId="3A91B13C" w14:textId="77777777" w:rsidTr="00E525FD">
        <w:tc>
          <w:tcPr>
            <w:tcW w:w="9330" w:type="dxa"/>
          </w:tcPr>
          <w:p w14:paraId="74371824" w14:textId="77777777" w:rsidR="00925F69" w:rsidRPr="00E6278A" w:rsidRDefault="00925F69" w:rsidP="00E525FD">
            <w:pPr>
              <w:spacing w:before="120" w:line="240" w:lineRule="auto"/>
              <w:rPr>
                <w:rFonts w:cs="Arial"/>
                <w:b/>
                <w:bCs/>
                <w:sz w:val="24"/>
                <w:szCs w:val="24"/>
              </w:rPr>
            </w:pPr>
            <w:r w:rsidRPr="00E6278A">
              <w:rPr>
                <w:rFonts w:cs="Arial"/>
                <w:b/>
                <w:bCs/>
                <w:sz w:val="24"/>
                <w:szCs w:val="24"/>
              </w:rPr>
              <w:lastRenderedPageBreak/>
              <w:t>Tidshorisont</w:t>
            </w:r>
            <w:r>
              <w:rPr>
                <w:rFonts w:cs="Arial"/>
                <w:b/>
                <w:bCs/>
                <w:sz w:val="24"/>
                <w:szCs w:val="24"/>
              </w:rPr>
              <w:t>:</w:t>
            </w:r>
          </w:p>
          <w:p w14:paraId="00118115" w14:textId="46672E4B" w:rsidR="00925F69" w:rsidRPr="003E5DE8" w:rsidRDefault="003E5DE8" w:rsidP="00E525FD">
            <w:pPr>
              <w:spacing w:before="120" w:after="240" w:line="240" w:lineRule="auto"/>
              <w:rPr>
                <w:rFonts w:cs="Arial"/>
                <w:b/>
                <w:bCs/>
                <w:color w:val="FF0000"/>
                <w:sz w:val="21"/>
                <w:szCs w:val="21"/>
              </w:rPr>
            </w:pPr>
            <w:r>
              <w:rPr>
                <w:rFonts w:cs="Arial"/>
                <w:sz w:val="21"/>
                <w:szCs w:val="21"/>
              </w:rPr>
              <w:t>Ingen</w:t>
            </w:r>
          </w:p>
        </w:tc>
      </w:tr>
      <w:tr w:rsidR="00925F69" w14:paraId="7E402455" w14:textId="77777777" w:rsidTr="00E525FD">
        <w:tc>
          <w:tcPr>
            <w:tcW w:w="9330" w:type="dxa"/>
          </w:tcPr>
          <w:p w14:paraId="02492F64" w14:textId="77777777" w:rsidR="00925F69" w:rsidRDefault="00925F69" w:rsidP="00E525FD">
            <w:pPr>
              <w:spacing w:before="120" w:line="240" w:lineRule="auto"/>
              <w:rPr>
                <w:rFonts w:cs="Arial"/>
                <w:b/>
                <w:bCs/>
                <w:sz w:val="24"/>
                <w:szCs w:val="24"/>
              </w:rPr>
            </w:pPr>
            <w:r>
              <w:rPr>
                <w:rFonts w:cs="Arial"/>
                <w:b/>
                <w:bCs/>
                <w:sz w:val="24"/>
                <w:szCs w:val="24"/>
              </w:rPr>
              <w:t>Henvendelse om projektforslaget</w:t>
            </w:r>
          </w:p>
          <w:p w14:paraId="7F67DF10" w14:textId="78D9BD54" w:rsidR="00925F69" w:rsidRDefault="003E5DE8" w:rsidP="003E5DE8">
            <w:pPr>
              <w:spacing w:before="120" w:line="240" w:lineRule="auto"/>
              <w:rPr>
                <w:sz w:val="21"/>
                <w:szCs w:val="21"/>
              </w:rPr>
            </w:pPr>
            <w:r>
              <w:rPr>
                <w:sz w:val="21"/>
                <w:szCs w:val="21"/>
              </w:rPr>
              <w:t>Puderne udlånes af Dr. Stevens Pillow (Max. 3 sæt), dvs. projektet kan evt. stræ</w:t>
            </w:r>
            <w:r w:rsidR="006C4BEA">
              <w:rPr>
                <w:sz w:val="21"/>
                <w:szCs w:val="21"/>
              </w:rPr>
              <w:t>kke sig over 3 uger eller mere. (Annette Vogelsang Rieva i Praksis- og Innovationshuset har et sæt)</w:t>
            </w:r>
            <w:r w:rsidR="00635C72">
              <w:rPr>
                <w:sz w:val="21"/>
                <w:szCs w:val="21"/>
              </w:rPr>
              <w:t>.</w:t>
            </w:r>
          </w:p>
          <w:p w14:paraId="7343772E" w14:textId="77777777" w:rsidR="003E5DE8" w:rsidRPr="00A2343B" w:rsidRDefault="003E5DE8" w:rsidP="003E5DE8">
            <w:pPr>
              <w:spacing w:before="120" w:line="240" w:lineRule="auto"/>
              <w:rPr>
                <w:rFonts w:cs="Arial"/>
                <w:bCs/>
                <w:sz w:val="24"/>
                <w:szCs w:val="24"/>
              </w:rPr>
            </w:pPr>
          </w:p>
        </w:tc>
      </w:tr>
      <w:tr w:rsidR="00925F69" w14:paraId="4B60DADC" w14:textId="77777777" w:rsidTr="00E525FD">
        <w:tc>
          <w:tcPr>
            <w:tcW w:w="9330" w:type="dxa"/>
          </w:tcPr>
          <w:p w14:paraId="7DBEBE32" w14:textId="58BE78B5" w:rsidR="00925F69" w:rsidRPr="00E01A6C" w:rsidRDefault="00925F69" w:rsidP="00E525FD">
            <w:pPr>
              <w:spacing w:before="120" w:line="240" w:lineRule="auto"/>
              <w:rPr>
                <w:rFonts w:cs="Arial"/>
                <w:b/>
                <w:sz w:val="24"/>
                <w:szCs w:val="24"/>
              </w:rPr>
            </w:pPr>
            <w:r w:rsidRPr="00E01A6C">
              <w:rPr>
                <w:rFonts w:cs="Arial"/>
                <w:b/>
                <w:bCs/>
                <w:sz w:val="24"/>
                <w:szCs w:val="24"/>
              </w:rPr>
              <w:t xml:space="preserve">Kontaktperson(er): </w:t>
            </w:r>
          </w:p>
          <w:p w14:paraId="056813A3" w14:textId="77777777" w:rsidR="003E5DE8" w:rsidRDefault="003E5DE8" w:rsidP="00E525FD">
            <w:pPr>
              <w:spacing w:before="120" w:after="240" w:line="360" w:lineRule="auto"/>
              <w:rPr>
                <w:rFonts w:cs="Arial"/>
                <w:sz w:val="21"/>
                <w:szCs w:val="21"/>
              </w:rPr>
            </w:pPr>
            <w:r>
              <w:rPr>
                <w:rFonts w:cs="Arial"/>
                <w:sz w:val="21"/>
                <w:szCs w:val="21"/>
              </w:rPr>
              <w:t>Steven Widecrantz, Overlæge, Urologisk afdeling SUH Roskilde.</w:t>
            </w:r>
          </w:p>
          <w:p w14:paraId="7E994379" w14:textId="39B67261" w:rsidR="003E5DE8" w:rsidRDefault="00BA7E19" w:rsidP="00E525FD">
            <w:pPr>
              <w:spacing w:before="120" w:after="240" w:line="360" w:lineRule="auto"/>
              <w:rPr>
                <w:rFonts w:cs="Arial"/>
                <w:sz w:val="21"/>
                <w:szCs w:val="21"/>
              </w:rPr>
            </w:pPr>
            <w:hyperlink r:id="rId14" w:history="1">
              <w:r w:rsidR="003E5DE8" w:rsidRPr="00992996">
                <w:rPr>
                  <w:rStyle w:val="Hyperlink"/>
                  <w:rFonts w:cs="Arial"/>
                  <w:sz w:val="21"/>
                  <w:szCs w:val="21"/>
                </w:rPr>
                <w:t>SJW@regsj.dk</w:t>
              </w:r>
            </w:hyperlink>
          </w:p>
          <w:p w14:paraId="199384F8" w14:textId="37CB9F5A" w:rsidR="00925F69" w:rsidRPr="003E5DE8" w:rsidRDefault="003E5DE8" w:rsidP="00E525FD">
            <w:pPr>
              <w:spacing w:before="120" w:after="240" w:line="360" w:lineRule="auto"/>
              <w:rPr>
                <w:rFonts w:cs="Arial"/>
                <w:sz w:val="21"/>
                <w:szCs w:val="21"/>
              </w:rPr>
            </w:pPr>
            <w:r>
              <w:rPr>
                <w:rFonts w:cs="Arial"/>
                <w:sz w:val="21"/>
                <w:szCs w:val="21"/>
              </w:rPr>
              <w:t>Tlf. 31136740</w:t>
            </w:r>
            <w:r w:rsidR="00925F69" w:rsidRPr="003E5DE8">
              <w:rPr>
                <w:rFonts w:cs="Arial"/>
                <w:sz w:val="21"/>
                <w:szCs w:val="21"/>
              </w:rPr>
              <w:t xml:space="preserve"> </w:t>
            </w:r>
          </w:p>
        </w:tc>
      </w:tr>
      <w:tr w:rsidR="00925F69" w14:paraId="1F183C99" w14:textId="77777777" w:rsidTr="00E525FD">
        <w:trPr>
          <w:trHeight w:val="1339"/>
        </w:trPr>
        <w:tc>
          <w:tcPr>
            <w:tcW w:w="9330" w:type="dxa"/>
          </w:tcPr>
          <w:p w14:paraId="5DB90FAC" w14:textId="77777777" w:rsidR="00925F69" w:rsidRPr="00E6278A" w:rsidRDefault="00925F69" w:rsidP="00E525FD">
            <w:pPr>
              <w:tabs>
                <w:tab w:val="clear" w:pos="221"/>
              </w:tabs>
              <w:spacing w:before="120" w:line="240" w:lineRule="auto"/>
              <w:rPr>
                <w:rFonts w:cs="Arial"/>
                <w:sz w:val="24"/>
                <w:szCs w:val="24"/>
              </w:rPr>
            </w:pPr>
            <w:r w:rsidRPr="00E6278A">
              <w:rPr>
                <w:rFonts w:cs="Arial"/>
                <w:b/>
                <w:bCs/>
                <w:sz w:val="24"/>
                <w:szCs w:val="24"/>
              </w:rPr>
              <w:t>Andre bemærkninger</w:t>
            </w:r>
            <w:r>
              <w:rPr>
                <w:rFonts w:cs="Arial"/>
                <w:b/>
                <w:bCs/>
                <w:sz w:val="24"/>
                <w:szCs w:val="24"/>
              </w:rPr>
              <w:t>:</w:t>
            </w:r>
          </w:p>
          <w:p w14:paraId="38BDA951" w14:textId="5629D1E3" w:rsidR="00145D25" w:rsidRDefault="00BA7E19" w:rsidP="00E525FD">
            <w:pPr>
              <w:pStyle w:val="Opstilling-punkttegn"/>
              <w:numPr>
                <w:ilvl w:val="0"/>
                <w:numId w:val="0"/>
              </w:numPr>
              <w:tabs>
                <w:tab w:val="left" w:pos="7740"/>
              </w:tabs>
              <w:spacing w:before="120" w:after="240"/>
              <w:ind w:left="360" w:hanging="360"/>
              <w:rPr>
                <w:sz w:val="21"/>
                <w:szCs w:val="21"/>
              </w:rPr>
            </w:pPr>
            <w:hyperlink r:id="rId15" w:history="1">
              <w:r w:rsidR="00145D25" w:rsidRPr="00992996">
                <w:rPr>
                  <w:rStyle w:val="Hyperlink"/>
                  <w:sz w:val="21"/>
                  <w:szCs w:val="21"/>
                </w:rPr>
                <w:t>https://drstevenspillow.dk/</w:t>
              </w:r>
            </w:hyperlink>
          </w:p>
          <w:p w14:paraId="1F9B2CF4" w14:textId="5F154F9B" w:rsidR="00925F69" w:rsidRPr="00145D25" w:rsidRDefault="00925F69" w:rsidP="00E525FD">
            <w:pPr>
              <w:pStyle w:val="Opstilling-punkttegn"/>
              <w:numPr>
                <w:ilvl w:val="0"/>
                <w:numId w:val="0"/>
              </w:numPr>
              <w:tabs>
                <w:tab w:val="left" w:pos="7740"/>
              </w:tabs>
              <w:spacing w:before="120" w:after="240"/>
              <w:ind w:left="360" w:hanging="360"/>
              <w:rPr>
                <w:sz w:val="21"/>
                <w:szCs w:val="21"/>
              </w:rPr>
            </w:pPr>
            <w:r w:rsidRPr="00145D25">
              <w:rPr>
                <w:sz w:val="21"/>
                <w:szCs w:val="21"/>
              </w:rPr>
              <w:tab/>
            </w:r>
          </w:p>
        </w:tc>
      </w:tr>
    </w:tbl>
    <w:p w14:paraId="69058D8A" w14:textId="77777777" w:rsidR="00A36F27" w:rsidRPr="00925F69" w:rsidRDefault="00A36F27" w:rsidP="00925F69"/>
    <w:sectPr w:rsidR="00A36F27" w:rsidRPr="00925F69" w:rsidSect="00A560C9">
      <w:headerReference w:type="default" r:id="rId16"/>
      <w:footerReference w:type="default" r:id="rId17"/>
      <w:headerReference w:type="first" r:id="rId18"/>
      <w:footerReference w:type="first" r:id="rId19"/>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99D2" w14:textId="77777777" w:rsidR="00BA7E19" w:rsidRDefault="00BA7E19" w:rsidP="006D58D6">
      <w:pPr>
        <w:spacing w:line="240" w:lineRule="auto"/>
      </w:pPr>
      <w:r>
        <w:separator/>
      </w:r>
    </w:p>
  </w:endnote>
  <w:endnote w:type="continuationSeparator" w:id="0">
    <w:p w14:paraId="077303BA" w14:textId="77777777" w:rsidR="00BA7E19" w:rsidRDefault="00BA7E19"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118" w14:textId="77777777" w:rsidR="00925F69" w:rsidRDefault="00925F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B97E" w14:textId="77777777" w:rsidR="00925F69" w:rsidRDefault="00925F6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AA" w14:textId="77777777" w:rsidR="00925F69" w:rsidRDefault="00925F69" w:rsidP="00F64B35">
    <w:pPr>
      <w:spacing w:before="240"/>
      <w:rPr>
        <w:rFonts w:cs="Arial"/>
        <w:sz w:val="22"/>
      </w:rPr>
    </w:pPr>
    <w:r>
      <w:rPr>
        <w:rFonts w:cs="Arial"/>
        <w:sz w:val="22"/>
      </w:rPr>
      <w:t xml:space="preserve">Vedhæft projektforslaget </w:t>
    </w:r>
    <w:r w:rsidRPr="00E6278A">
      <w:rPr>
        <w:rFonts w:cs="Arial"/>
        <w:sz w:val="22"/>
      </w:rPr>
      <w:t xml:space="preserve">på </w:t>
    </w:r>
    <w:r>
      <w:rPr>
        <w:rFonts w:cs="Arial"/>
        <w:sz w:val="22"/>
      </w:rPr>
      <w:t xml:space="preserve">mail til </w:t>
    </w:r>
    <w:hyperlink r:id="rId1" w:history="1">
      <w:r w:rsidRPr="00CE1922">
        <w:rPr>
          <w:rStyle w:val="Hyperlink"/>
          <w:rFonts w:cs="Arial"/>
          <w:sz w:val="22"/>
        </w:rPr>
        <w:t>Match@kp.dk</w:t>
      </w:r>
    </w:hyperlink>
    <w:r w:rsidRPr="00E6278A">
      <w:rPr>
        <w:rFonts w:cs="Arial"/>
        <w:sz w:val="22"/>
      </w:rPr>
      <w:t xml:space="preserve"> </w:t>
    </w:r>
  </w:p>
  <w:p w14:paraId="465DA891" w14:textId="77777777" w:rsidR="00925F69" w:rsidRPr="009F3E49" w:rsidRDefault="00925F6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E39" w14:textId="77777777" w:rsidR="00CB5098" w:rsidRDefault="009F2D31"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31CAB161" wp14:editId="480399F9">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86BC" w14:textId="7AE16AA1"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2D093B">
                            <w:rPr>
                              <w:rStyle w:val="Sidetal"/>
                              <w:noProof/>
                            </w:rPr>
                            <w:instrText>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2D093B">
                            <w:rPr>
                              <w:rStyle w:val="Sidetal"/>
                              <w:noProof/>
                            </w:rPr>
                            <w:instrText>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2D093B">
                            <w:rPr>
                              <w:rStyle w:val="Sidetal"/>
                              <w:noProof/>
                            </w:rPr>
                            <w:t>3</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B161"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" filled="f" stroked="f">
              <v:textbox inset="0,0,0,0">
                <w:txbxContent>
                  <w:p w14:paraId="248386BC" w14:textId="7AE16AA1"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2D093B">
                      <w:rPr>
                        <w:rStyle w:val="Sidetal"/>
                        <w:noProof/>
                      </w:rPr>
                      <w:instrText>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2D093B">
                      <w:rPr>
                        <w:rStyle w:val="Sidetal"/>
                        <w:noProof/>
                      </w:rPr>
                      <w:instrText>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2D093B">
                      <w:rPr>
                        <w:rStyle w:val="Sidetal"/>
                        <w:noProof/>
                      </w:rPr>
                      <w:t>3</w:t>
                    </w:r>
                    <w:r>
                      <w:rPr>
                        <w:rStyle w:val="Sidetal"/>
                      </w:rPr>
                      <w:fldChar w:fldCharType="end"/>
                    </w:r>
                  </w:p>
                </w:txbxContent>
              </v:textbox>
              <w10:wrap anchorx="margin" anchory="page"/>
            </v:shape>
          </w:pict>
        </mc:Fallback>
      </mc:AlternateContent>
    </w:r>
  </w:p>
  <w:p w14:paraId="00B1B09D" w14:textId="77777777" w:rsidR="004616E1" w:rsidRPr="00CB5098" w:rsidRDefault="004616E1" w:rsidP="00CB509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3ADD" w14:textId="77777777" w:rsidR="005003A9" w:rsidRDefault="009F2D31">
    <w:pPr>
      <w:pStyle w:val="Sidefod"/>
      <w:rPr>
        <w:lang w:val="en-US"/>
      </w:rPr>
    </w:pPr>
    <w:r>
      <w:rPr>
        <w:noProof/>
        <w:lang w:eastAsia="da-DK"/>
      </w:rPr>
      <mc:AlternateContent>
        <mc:Choice Requires="wps">
          <w:drawing>
            <wp:anchor distT="0" distB="0" distL="114300" distR="114300" simplePos="0" relativeHeight="251678720" behindDoc="0" locked="0" layoutInCell="1" allowOverlap="1" wp14:anchorId="11D58E20" wp14:editId="48BA0CA2">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0DA5" w14:textId="6553BA2B"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2D093B">
                            <w:rPr>
                              <w:rStyle w:val="Sidetal"/>
                              <w:noProof/>
                            </w:rPr>
                            <w:instrText>3</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2D093B">
                            <w:rPr>
                              <w:rStyle w:val="Sidetal"/>
                              <w:noProof/>
                            </w:rPr>
                            <w:instrText>2</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2D093B">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8E20"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" filled="f" stroked="f">
              <v:textbox inset="0,0,0,0">
                <w:txbxContent>
                  <w:p w14:paraId="55A90DA5" w14:textId="6553BA2B"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2D093B">
                      <w:rPr>
                        <w:rStyle w:val="Sidetal"/>
                        <w:noProof/>
                      </w:rPr>
                      <w:instrText>3</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2D093B">
                      <w:rPr>
                        <w:rStyle w:val="Sidetal"/>
                        <w:noProof/>
                      </w:rPr>
                      <w:instrText>2</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2D093B">
                      <w:rPr>
                        <w:rStyle w:val="Sidetal"/>
                        <w:noProof/>
                      </w:rPr>
                      <w:t>2</w:t>
                    </w:r>
                    <w:r>
                      <w:rPr>
                        <w:rStyle w:val="Sidetal"/>
                      </w:rPr>
                      <w:fldChar w:fldCharType="end"/>
                    </w:r>
                  </w:p>
                </w:txbxContent>
              </v:textbox>
              <w10:wrap anchorx="margin" anchory="page"/>
            </v:shape>
          </w:pict>
        </mc:Fallback>
      </mc:AlternateContent>
    </w:r>
  </w:p>
  <w:p w14:paraId="3442EDBA" w14:textId="77777777" w:rsidR="004616E1" w:rsidRPr="005E3380" w:rsidRDefault="004616E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096B" w14:textId="77777777" w:rsidR="00BA7E19" w:rsidRDefault="00BA7E19" w:rsidP="006D58D6">
      <w:pPr>
        <w:spacing w:line="240" w:lineRule="auto"/>
      </w:pPr>
      <w:r>
        <w:separator/>
      </w:r>
    </w:p>
  </w:footnote>
  <w:footnote w:type="continuationSeparator" w:id="0">
    <w:p w14:paraId="5D6B524F" w14:textId="77777777" w:rsidR="00BA7E19" w:rsidRDefault="00BA7E19"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32CF" w14:textId="77777777" w:rsidR="00925F69" w:rsidRDefault="00BA7E19">
    <w:pPr>
      <w:pStyle w:val="Sidehoved"/>
    </w:pPr>
    <w:r>
      <w:rPr>
        <w:noProof/>
        <w:lang w:eastAsia="da-DK"/>
      </w:rPr>
      <w:pict w14:anchorId="7FD97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1027" type="#_x0000_t75" style="position:absolute;margin-left:0;margin-top:0;width:476.8pt;height:674.2pt;z-index:-25163059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E3F5" w14:textId="77777777" w:rsidR="00925F69" w:rsidRDefault="00BA7E19">
    <w:pPr>
      <w:pStyle w:val="Sidehoved"/>
    </w:pPr>
    <w:r>
      <w:rPr>
        <w:noProof/>
        <w:lang w:eastAsia="da-DK"/>
      </w:rPr>
      <w:pict w14:anchorId="54A9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1028" type="#_x0000_t75" style="position:absolute;margin-left:0;margin-top:0;width:476.8pt;height:674.2pt;z-index:-251629568;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D247" w14:textId="77777777" w:rsidR="00925F69" w:rsidRDefault="00925F69">
    <w:pPr>
      <w:pStyle w:val="Sidehoved"/>
    </w:pPr>
    <w:r>
      <w:rPr>
        <w:noProof/>
        <w:lang w:eastAsia="da-DK"/>
      </w:rPr>
      <w:drawing>
        <wp:anchor distT="0" distB="0" distL="114300" distR="114300" simplePos="0" relativeHeight="251658240" behindDoc="1" locked="0" layoutInCell="1" allowOverlap="1" wp14:anchorId="576F8C26" wp14:editId="6D6060F9">
          <wp:simplePos x="0" y="0"/>
          <wp:positionH relativeFrom="column">
            <wp:posOffset>2455984</wp:posOffset>
          </wp:positionH>
          <wp:positionV relativeFrom="paragraph">
            <wp:posOffset>-437710</wp:posOffset>
          </wp:positionV>
          <wp:extent cx="2942492" cy="604681"/>
          <wp:effectExtent l="0" t="0" r="0" b="5080"/>
          <wp:wrapTight wrapText="bothSides">
            <wp:wrapPolygon edited="0">
              <wp:start x="0" y="0"/>
              <wp:lineTo x="0" y="14294"/>
              <wp:lineTo x="1259" y="21101"/>
              <wp:lineTo x="18742" y="21101"/>
              <wp:lineTo x="18882" y="21101"/>
              <wp:lineTo x="21400" y="11571"/>
              <wp:lineTo x="21400" y="2042"/>
              <wp:lineTo x="20700"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942492" cy="60468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C960" w14:textId="77777777" w:rsidR="00F852DF" w:rsidRDefault="00F852DF" w:rsidP="00F852DF">
    <w:pPr>
      <w:pStyle w:val="Sidehoved"/>
    </w:pPr>
  </w:p>
  <w:p w14:paraId="517D2FE1" w14:textId="77777777" w:rsidR="004616E1" w:rsidRDefault="004616E1">
    <w:pPr>
      <w:pStyle w:val="Sidehoved"/>
    </w:pPr>
  </w:p>
  <w:p w14:paraId="4AA2B9EE" w14:textId="77777777" w:rsidR="004616E1" w:rsidRDefault="004616E1">
    <w:pPr>
      <w:pStyle w:val="Sidehoved"/>
    </w:pPr>
  </w:p>
  <w:p w14:paraId="5FC3CE94" w14:textId="77777777" w:rsidR="004616E1" w:rsidRDefault="004616E1">
    <w:pPr>
      <w:pStyle w:val="Sidehoved"/>
    </w:pPr>
  </w:p>
  <w:p w14:paraId="75D8EBEA" w14:textId="77777777" w:rsidR="004616E1" w:rsidRDefault="004616E1">
    <w:pPr>
      <w:pStyle w:val="Sidehoved"/>
    </w:pPr>
  </w:p>
  <w:p w14:paraId="1DDF5C48" w14:textId="77777777" w:rsidR="004616E1" w:rsidRDefault="004616E1" w:rsidP="00BB3854">
    <w:pPr>
      <w:pStyle w:val="Sidehoved"/>
      <w:spacing w:after="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11F" w14:textId="77777777" w:rsidR="004616E1" w:rsidRPr="00F852DF" w:rsidRDefault="00A560C9" w:rsidP="00F852DF">
    <w:pPr>
      <w:pStyle w:val="Sidehoved"/>
    </w:pPr>
    <w:r>
      <w:rPr>
        <w:noProof/>
        <w:lang w:eastAsia="da-DK"/>
      </w:rPr>
      <w:drawing>
        <wp:anchor distT="0" distB="0" distL="114300" distR="114300" simplePos="0" relativeHeight="251683840" behindDoc="0" locked="0" layoutInCell="1" allowOverlap="1" wp14:anchorId="4D36C717" wp14:editId="49808AD5">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79744" behindDoc="0" locked="0" layoutInCell="1" allowOverlap="1" wp14:anchorId="635AE02C" wp14:editId="3056ED2C">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8E32" w14:textId="77777777" w:rsidR="00A94481" w:rsidRPr="00732D41" w:rsidRDefault="00A94481" w:rsidP="00A94481">
                          <w:pPr>
                            <w:pStyle w:val="Filsti"/>
                            <w:rPr>
                              <w:vanish/>
                            </w:rPr>
                          </w:pPr>
                          <w:r w:rsidRPr="00732D41">
                            <w:rPr>
                              <w:vanish/>
                            </w:rPr>
                            <w:t xml:space="preserve">Filsti: </w:t>
                          </w:r>
                          <w:r w:rsidR="00C22D9E">
                            <w:rPr>
                              <w:vanish/>
                            </w:rPr>
                            <w:fldChar w:fldCharType="begin"/>
                          </w:r>
                          <w:r w:rsidR="00C22D9E">
                            <w:rPr>
                              <w:vanish/>
                            </w:rPr>
                            <w:instrText xml:space="preserve"> FILENAME  \p  \* MERGEFORMAT </w:instrText>
                          </w:r>
                          <w:r w:rsidR="00C22D9E">
                            <w:rPr>
                              <w:vanish/>
                            </w:rPr>
                            <w:fldChar w:fldCharType="separate"/>
                          </w:r>
                          <w:r w:rsidR="0087449E" w:rsidRPr="0087449E">
                            <w:rPr>
                              <w:vanish/>
                            </w:rPr>
                            <w:t>C:\Users\mhm.SKABELON\AppData\Roaming\SkabelonDesign\SDWE\Templates\Blank.dotm</w:t>
                          </w:r>
                          <w:r w:rsidR="00C22D9E">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E02C"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" filled="f" stroked="f">
              <v:textbox style="layout-flow:vertical;mso-layout-flow-alt:bottom-to-top" inset="0,0,0,0">
                <w:txbxContent>
                  <w:p w14:paraId="4A0A8E32" w14:textId="77777777" w:rsidR="00A94481" w:rsidRPr="00732D41" w:rsidRDefault="00A94481" w:rsidP="00A94481">
                    <w:pPr>
                      <w:pStyle w:val="Filsti"/>
                      <w:rPr>
                        <w:vanish/>
                      </w:rPr>
                    </w:pPr>
                    <w:r w:rsidRPr="00732D41">
                      <w:rPr>
                        <w:vanish/>
                      </w:rPr>
                      <w:t xml:space="preserve">Filsti: </w:t>
                    </w:r>
                    <w:r w:rsidR="00C22D9E">
                      <w:rPr>
                        <w:vanish/>
                      </w:rPr>
                      <w:fldChar w:fldCharType="begin"/>
                    </w:r>
                    <w:r w:rsidR="00C22D9E">
                      <w:rPr>
                        <w:vanish/>
                      </w:rPr>
                      <w:instrText xml:space="preserve"> FILENAME  \p  \* MERGEFORMAT </w:instrText>
                    </w:r>
                    <w:r w:rsidR="00C22D9E">
                      <w:rPr>
                        <w:vanish/>
                      </w:rPr>
                      <w:fldChar w:fldCharType="separate"/>
                    </w:r>
                    <w:r w:rsidR="0087449E" w:rsidRPr="0087449E">
                      <w:rPr>
                        <w:vanish/>
                      </w:rPr>
                      <w:t>C:\Users\mhm.SKABELON\AppData\Roaming\SkabelonDesign\SDWE\Templates\Blank.dotm</w:t>
                    </w:r>
                    <w:r w:rsidR="00C22D9E">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74620082">
    <w:abstractNumId w:val="9"/>
  </w:num>
  <w:num w:numId="2" w16cid:durableId="1684938338">
    <w:abstractNumId w:val="16"/>
  </w:num>
  <w:num w:numId="3" w16cid:durableId="258755573">
    <w:abstractNumId w:val="14"/>
  </w:num>
  <w:num w:numId="4" w16cid:durableId="989409138">
    <w:abstractNumId w:val="15"/>
  </w:num>
  <w:num w:numId="5" w16cid:durableId="1230387684">
    <w:abstractNumId w:val="13"/>
  </w:num>
  <w:num w:numId="6" w16cid:durableId="915675059">
    <w:abstractNumId w:val="13"/>
  </w:num>
  <w:num w:numId="7" w16cid:durableId="1512332423">
    <w:abstractNumId w:val="13"/>
  </w:num>
  <w:num w:numId="8" w16cid:durableId="544756613">
    <w:abstractNumId w:val="13"/>
  </w:num>
  <w:num w:numId="9" w16cid:durableId="1803498927">
    <w:abstractNumId w:val="13"/>
  </w:num>
  <w:num w:numId="10" w16cid:durableId="2079160565">
    <w:abstractNumId w:val="13"/>
  </w:num>
  <w:num w:numId="11" w16cid:durableId="997273836">
    <w:abstractNumId w:val="13"/>
  </w:num>
  <w:num w:numId="12" w16cid:durableId="190343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1275143">
    <w:abstractNumId w:val="13"/>
  </w:num>
  <w:num w:numId="14" w16cid:durableId="213582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5434377">
    <w:abstractNumId w:val="13"/>
  </w:num>
  <w:num w:numId="16" w16cid:durableId="16019825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1766768">
    <w:abstractNumId w:val="7"/>
  </w:num>
  <w:num w:numId="18" w16cid:durableId="262611051">
    <w:abstractNumId w:val="6"/>
  </w:num>
  <w:num w:numId="19" w16cid:durableId="916134767">
    <w:abstractNumId w:val="5"/>
  </w:num>
  <w:num w:numId="20" w16cid:durableId="1562591665">
    <w:abstractNumId w:val="4"/>
  </w:num>
  <w:num w:numId="21" w16cid:durableId="2050453144">
    <w:abstractNumId w:val="3"/>
  </w:num>
  <w:num w:numId="22" w16cid:durableId="1906135374">
    <w:abstractNumId w:val="2"/>
  </w:num>
  <w:num w:numId="23" w16cid:durableId="447699658">
    <w:abstractNumId w:val="1"/>
  </w:num>
  <w:num w:numId="24" w16cid:durableId="976178117">
    <w:abstractNumId w:val="0"/>
  </w:num>
  <w:num w:numId="25" w16cid:durableId="13131737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7471833">
    <w:abstractNumId w:val="10"/>
  </w:num>
  <w:num w:numId="27" w16cid:durableId="1544832889">
    <w:abstractNumId w:val="11"/>
  </w:num>
  <w:num w:numId="28" w16cid:durableId="115414030">
    <w:abstractNumId w:val="12"/>
  </w:num>
  <w:num w:numId="29" w16cid:durableId="6235868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0033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1893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2218177">
    <w:abstractNumId w:val="12"/>
  </w:num>
  <w:num w:numId="33" w16cid:durableId="1400790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6996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colormru v:ext="edit" colors="#192337"/>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B"/>
    <w:rsid w:val="00003C5B"/>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F38B2"/>
    <w:rsid w:val="001228CA"/>
    <w:rsid w:val="0012760D"/>
    <w:rsid w:val="001343A3"/>
    <w:rsid w:val="001421CE"/>
    <w:rsid w:val="00145D25"/>
    <w:rsid w:val="001476CD"/>
    <w:rsid w:val="0015199C"/>
    <w:rsid w:val="0015583C"/>
    <w:rsid w:val="00161A1E"/>
    <w:rsid w:val="00164BA4"/>
    <w:rsid w:val="00176632"/>
    <w:rsid w:val="00195AA3"/>
    <w:rsid w:val="001A3B43"/>
    <w:rsid w:val="001A3C6C"/>
    <w:rsid w:val="001A7263"/>
    <w:rsid w:val="001B23EC"/>
    <w:rsid w:val="001B7076"/>
    <w:rsid w:val="001E23CD"/>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2D093B"/>
    <w:rsid w:val="00305288"/>
    <w:rsid w:val="00312E17"/>
    <w:rsid w:val="003152F6"/>
    <w:rsid w:val="00326398"/>
    <w:rsid w:val="00340160"/>
    <w:rsid w:val="003575A0"/>
    <w:rsid w:val="00366699"/>
    <w:rsid w:val="00382612"/>
    <w:rsid w:val="0038286F"/>
    <w:rsid w:val="00386EED"/>
    <w:rsid w:val="003B1D14"/>
    <w:rsid w:val="003B2299"/>
    <w:rsid w:val="003B35F0"/>
    <w:rsid w:val="003C3C10"/>
    <w:rsid w:val="003C5768"/>
    <w:rsid w:val="003D15B0"/>
    <w:rsid w:val="003D7E9B"/>
    <w:rsid w:val="003E3E0B"/>
    <w:rsid w:val="003E5DE8"/>
    <w:rsid w:val="003F0984"/>
    <w:rsid w:val="003F2CF7"/>
    <w:rsid w:val="003F4574"/>
    <w:rsid w:val="004020DB"/>
    <w:rsid w:val="00407333"/>
    <w:rsid w:val="00412786"/>
    <w:rsid w:val="00420626"/>
    <w:rsid w:val="00420E29"/>
    <w:rsid w:val="004246C5"/>
    <w:rsid w:val="004616E1"/>
    <w:rsid w:val="0048244C"/>
    <w:rsid w:val="004939DF"/>
    <w:rsid w:val="004A4FCD"/>
    <w:rsid w:val="004A7EC0"/>
    <w:rsid w:val="004B08C7"/>
    <w:rsid w:val="004B4687"/>
    <w:rsid w:val="004D3955"/>
    <w:rsid w:val="004E7C68"/>
    <w:rsid w:val="004E7CDB"/>
    <w:rsid w:val="005003A9"/>
    <w:rsid w:val="0050097B"/>
    <w:rsid w:val="0052376E"/>
    <w:rsid w:val="005256CC"/>
    <w:rsid w:val="005266A8"/>
    <w:rsid w:val="005352EB"/>
    <w:rsid w:val="0054339A"/>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D37B1"/>
    <w:rsid w:val="005E199F"/>
    <w:rsid w:val="005E3380"/>
    <w:rsid w:val="005F0A54"/>
    <w:rsid w:val="00617E5F"/>
    <w:rsid w:val="00635C72"/>
    <w:rsid w:val="006452E9"/>
    <w:rsid w:val="006578A6"/>
    <w:rsid w:val="0067783A"/>
    <w:rsid w:val="00677A99"/>
    <w:rsid w:val="006B3010"/>
    <w:rsid w:val="006B3515"/>
    <w:rsid w:val="006C4BEA"/>
    <w:rsid w:val="006D19EE"/>
    <w:rsid w:val="006D58D6"/>
    <w:rsid w:val="006E4F75"/>
    <w:rsid w:val="006E58CD"/>
    <w:rsid w:val="006F17C8"/>
    <w:rsid w:val="00712022"/>
    <w:rsid w:val="00720799"/>
    <w:rsid w:val="00722A61"/>
    <w:rsid w:val="0073101E"/>
    <w:rsid w:val="007315EF"/>
    <w:rsid w:val="00732D41"/>
    <w:rsid w:val="00737FBE"/>
    <w:rsid w:val="007665AF"/>
    <w:rsid w:val="007A3EC0"/>
    <w:rsid w:val="007C0948"/>
    <w:rsid w:val="007D16EE"/>
    <w:rsid w:val="007F49FA"/>
    <w:rsid w:val="008108A3"/>
    <w:rsid w:val="00811996"/>
    <w:rsid w:val="00830D56"/>
    <w:rsid w:val="008346D7"/>
    <w:rsid w:val="00836AFD"/>
    <w:rsid w:val="008445C3"/>
    <w:rsid w:val="00852252"/>
    <w:rsid w:val="0087449E"/>
    <w:rsid w:val="008756A5"/>
    <w:rsid w:val="0088652E"/>
    <w:rsid w:val="008B4514"/>
    <w:rsid w:val="008B5534"/>
    <w:rsid w:val="008C2BC5"/>
    <w:rsid w:val="008D356B"/>
    <w:rsid w:val="008E671B"/>
    <w:rsid w:val="008F1343"/>
    <w:rsid w:val="009067D4"/>
    <w:rsid w:val="00923591"/>
    <w:rsid w:val="00925F69"/>
    <w:rsid w:val="009362F2"/>
    <w:rsid w:val="009371B6"/>
    <w:rsid w:val="0097444F"/>
    <w:rsid w:val="00983BA3"/>
    <w:rsid w:val="00990F2F"/>
    <w:rsid w:val="00993BD0"/>
    <w:rsid w:val="00993CF6"/>
    <w:rsid w:val="009A0643"/>
    <w:rsid w:val="009B595C"/>
    <w:rsid w:val="009C02B6"/>
    <w:rsid w:val="009C0B8C"/>
    <w:rsid w:val="009C4283"/>
    <w:rsid w:val="009D106B"/>
    <w:rsid w:val="009D4A19"/>
    <w:rsid w:val="009F1F8B"/>
    <w:rsid w:val="009F2D31"/>
    <w:rsid w:val="009F55F9"/>
    <w:rsid w:val="00A07875"/>
    <w:rsid w:val="00A31966"/>
    <w:rsid w:val="00A34AE8"/>
    <w:rsid w:val="00A36F27"/>
    <w:rsid w:val="00A41FF0"/>
    <w:rsid w:val="00A430FB"/>
    <w:rsid w:val="00A44973"/>
    <w:rsid w:val="00A46E51"/>
    <w:rsid w:val="00A552D0"/>
    <w:rsid w:val="00A560C9"/>
    <w:rsid w:val="00A67AF9"/>
    <w:rsid w:val="00A72020"/>
    <w:rsid w:val="00A76CA8"/>
    <w:rsid w:val="00A83507"/>
    <w:rsid w:val="00A94481"/>
    <w:rsid w:val="00A97A48"/>
    <w:rsid w:val="00AB3243"/>
    <w:rsid w:val="00AC5D23"/>
    <w:rsid w:val="00AD35EA"/>
    <w:rsid w:val="00B0223B"/>
    <w:rsid w:val="00B07454"/>
    <w:rsid w:val="00B24A95"/>
    <w:rsid w:val="00B43E53"/>
    <w:rsid w:val="00B476F8"/>
    <w:rsid w:val="00B55952"/>
    <w:rsid w:val="00B65F90"/>
    <w:rsid w:val="00B71E93"/>
    <w:rsid w:val="00B731DF"/>
    <w:rsid w:val="00B95CA2"/>
    <w:rsid w:val="00B97DE3"/>
    <w:rsid w:val="00BA2B05"/>
    <w:rsid w:val="00BA66AB"/>
    <w:rsid w:val="00BA6748"/>
    <w:rsid w:val="00BA7E19"/>
    <w:rsid w:val="00BB3854"/>
    <w:rsid w:val="00BC0B37"/>
    <w:rsid w:val="00BD2DC3"/>
    <w:rsid w:val="00BD3EBF"/>
    <w:rsid w:val="00BD4668"/>
    <w:rsid w:val="00C02861"/>
    <w:rsid w:val="00C22D9E"/>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31E9"/>
    <w:rsid w:val="00CF5CCD"/>
    <w:rsid w:val="00D05C36"/>
    <w:rsid w:val="00D127A1"/>
    <w:rsid w:val="00D41FFC"/>
    <w:rsid w:val="00D44A71"/>
    <w:rsid w:val="00D86FBF"/>
    <w:rsid w:val="00D93E6A"/>
    <w:rsid w:val="00DA0176"/>
    <w:rsid w:val="00DA328A"/>
    <w:rsid w:val="00DA5A8D"/>
    <w:rsid w:val="00DB07FB"/>
    <w:rsid w:val="00DC07C9"/>
    <w:rsid w:val="00DC7399"/>
    <w:rsid w:val="00DC74C3"/>
    <w:rsid w:val="00DD04CE"/>
    <w:rsid w:val="00DD2A42"/>
    <w:rsid w:val="00DE0822"/>
    <w:rsid w:val="00DE59F2"/>
    <w:rsid w:val="00E06CF8"/>
    <w:rsid w:val="00E23621"/>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55BA"/>
    <w:rsid w:val="00EF47AC"/>
    <w:rsid w:val="00EF4CBB"/>
    <w:rsid w:val="00F0640D"/>
    <w:rsid w:val="00F15994"/>
    <w:rsid w:val="00F26F37"/>
    <w:rsid w:val="00F270A8"/>
    <w:rsid w:val="00F32981"/>
    <w:rsid w:val="00F41412"/>
    <w:rsid w:val="00F445F6"/>
    <w:rsid w:val="00F467AA"/>
    <w:rsid w:val="00F51DB5"/>
    <w:rsid w:val="00F52B7E"/>
    <w:rsid w:val="00F53DA0"/>
    <w:rsid w:val="00F6535C"/>
    <w:rsid w:val="00F731E2"/>
    <w:rsid w:val="00F852DF"/>
    <w:rsid w:val="00F92A21"/>
    <w:rsid w:val="00FA003F"/>
    <w:rsid w:val="00FA705F"/>
    <w:rsid w:val="00FB0908"/>
    <w:rsid w:val="00FB21FA"/>
    <w:rsid w:val="00FB608F"/>
    <w:rsid w:val="00FC187B"/>
    <w:rsid w:val="00FC2493"/>
    <w:rsid w:val="00FC34AF"/>
    <w:rsid w:val="00FC6074"/>
    <w:rsid w:val="00FC6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92337"/>
    </o:shapedefaults>
    <o:shapelayout v:ext="edit">
      <o:idmap v:ext="edit" data="2"/>
    </o:shapelayout>
  </w:shapeDefaults>
  <w:decimalSymbol w:val=","/>
  <w:listSeparator w:val=";"/>
  <w14:docId w14:val="5F1AD0A6"/>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semiHidden/>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99"/>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paragraph" w:customStyle="1" w:styleId="ForsideNormal">
    <w:name w:val="Forside Normal"/>
    <w:basedOn w:val="Normal"/>
    <w:uiPriority w:val="1"/>
    <w:rsid w:val="00925F69"/>
    <w:pPr>
      <w:spacing w:line="260" w:lineRule="atLeast"/>
    </w:pPr>
    <w:rPr>
      <w:color w:val="000000"/>
      <w:sz w:val="22"/>
    </w:rPr>
  </w:style>
  <w:style w:type="character" w:styleId="Hyperlink">
    <w:name w:val="Hyperlink"/>
    <w:basedOn w:val="Standardskrifttypeiafsnit"/>
    <w:uiPriority w:val="2"/>
    <w:unhideWhenUsed/>
    <w:rsid w:val="00925F69"/>
    <w:rPr>
      <w:color w:val="0000FF" w:themeColor="hyperlink"/>
      <w:u w:val="single"/>
    </w:rPr>
  </w:style>
  <w:style w:type="character" w:styleId="BesgtLink">
    <w:name w:val="FollowedHyperlink"/>
    <w:basedOn w:val="Standardskrifttypeiafsnit"/>
    <w:uiPriority w:val="10"/>
    <w:semiHidden/>
    <w:rsid w:val="00145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stevenspillow.d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JW@regsj.d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tch@k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C48D-1D15-4E71-BC09-0ADFDB20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3510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Skommer Larsen</dc:creator>
  <cp:lastModifiedBy>Marianne Thye Nielsen</cp:lastModifiedBy>
  <cp:revision>2</cp:revision>
  <dcterms:created xsi:type="dcterms:W3CDTF">2022-06-28T09:17:00Z</dcterms:created>
  <dcterms:modified xsi:type="dcterms:W3CDTF">2022-06-28T09:17:00Z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637039590139575322</vt:lpwstr>
  </property>
</Properties>
</file>