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36FFA" w14:textId="77777777" w:rsidR="00E10763" w:rsidRDefault="00E10763">
      <w:pPr>
        <w:rPr>
          <w:b/>
          <w:bCs/>
          <w:sz w:val="28"/>
          <w:szCs w:val="28"/>
        </w:rPr>
      </w:pPr>
      <w:bookmarkStart w:id="0" w:name="_Hlk29813706"/>
    </w:p>
    <w:p w14:paraId="407D4FF5" w14:textId="77777777" w:rsidR="00B402C1" w:rsidRDefault="00B402C1" w:rsidP="00B402C1">
      <w:pPr>
        <w:rPr>
          <w:b/>
          <w:bCs/>
        </w:rPr>
      </w:pPr>
      <w:r>
        <w:rPr>
          <w:b/>
          <w:bCs/>
          <w:sz w:val="28"/>
          <w:szCs w:val="28"/>
        </w:rPr>
        <w:t>Pædagogisk assistentuddannelse</w:t>
      </w:r>
    </w:p>
    <w:p w14:paraId="31666739" w14:textId="3BBDC4CE" w:rsidR="009B54DB" w:rsidRDefault="00AA7391">
      <w:pPr>
        <w:rPr>
          <w:b/>
          <w:bCs/>
          <w:sz w:val="28"/>
          <w:szCs w:val="28"/>
        </w:rPr>
      </w:pPr>
      <w:r w:rsidRPr="00AA7391">
        <w:rPr>
          <w:noProof/>
          <w:sz w:val="28"/>
          <w:szCs w:val="28"/>
          <w:lang w:eastAsia="da-DK"/>
        </w:rPr>
        <w:drawing>
          <wp:anchor distT="0" distB="0" distL="114300" distR="114300" simplePos="0" relativeHeight="251659264" behindDoc="0" locked="0" layoutInCell="1" allowOverlap="1" wp14:anchorId="106DDD0C" wp14:editId="36880B76">
            <wp:simplePos x="0" y="0"/>
            <wp:positionH relativeFrom="page">
              <wp:posOffset>4872990</wp:posOffset>
            </wp:positionH>
            <wp:positionV relativeFrom="topMargin">
              <wp:align>bottom</wp:align>
            </wp:positionV>
            <wp:extent cx="2084400" cy="428400"/>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_logo_external_use_DK_Black_RGB.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4400" cy="428400"/>
                    </a:xfrm>
                    <a:prstGeom prst="rect">
                      <a:avLst/>
                    </a:prstGeom>
                  </pic:spPr>
                </pic:pic>
              </a:graphicData>
            </a:graphic>
            <wp14:sizeRelH relativeFrom="page">
              <wp14:pctWidth>0</wp14:pctWidth>
            </wp14:sizeRelH>
            <wp14:sizeRelV relativeFrom="page">
              <wp14:pctHeight>0</wp14:pctHeight>
            </wp14:sizeRelV>
          </wp:anchor>
        </w:drawing>
      </w:r>
      <w:r w:rsidR="00317437" w:rsidRPr="00AA7391">
        <w:rPr>
          <w:b/>
          <w:bCs/>
          <w:sz w:val="28"/>
          <w:szCs w:val="28"/>
        </w:rPr>
        <w:t>Selvevaluering</w:t>
      </w:r>
      <w:r w:rsidRPr="00AA7391">
        <w:rPr>
          <w:b/>
          <w:bCs/>
          <w:sz w:val="28"/>
          <w:szCs w:val="28"/>
        </w:rPr>
        <w:t xml:space="preserve"> 20</w:t>
      </w:r>
      <w:r w:rsidR="008E0919">
        <w:rPr>
          <w:b/>
          <w:bCs/>
          <w:sz w:val="28"/>
          <w:szCs w:val="28"/>
        </w:rPr>
        <w:t>20</w:t>
      </w:r>
      <w:r w:rsidR="00B474F1">
        <w:rPr>
          <w:b/>
          <w:bCs/>
          <w:sz w:val="28"/>
          <w:szCs w:val="28"/>
        </w:rPr>
        <w:t xml:space="preserve">: </w:t>
      </w:r>
      <w:r w:rsidR="00B402C1">
        <w:rPr>
          <w:b/>
          <w:bCs/>
          <w:sz w:val="28"/>
          <w:szCs w:val="28"/>
        </w:rPr>
        <w:t>Skolens tilbud til e</w:t>
      </w:r>
      <w:r w:rsidR="00E10763">
        <w:rPr>
          <w:b/>
          <w:bCs/>
          <w:sz w:val="28"/>
          <w:szCs w:val="28"/>
        </w:rPr>
        <w:t>lever med behov for særlig støtte</w:t>
      </w:r>
    </w:p>
    <w:p w14:paraId="5A4B09E0" w14:textId="77777777" w:rsidR="00A42407" w:rsidRDefault="00A42407" w:rsidP="00A42407">
      <w:r>
        <w:t>Af b</w:t>
      </w:r>
      <w:r w:rsidR="009C4AA7" w:rsidRPr="009C4AA7">
        <w:t xml:space="preserve">ekendtgørelse om erhvervsuddannelser kap. 2, </w:t>
      </w:r>
      <w:r>
        <w:t xml:space="preserve">§7 </w:t>
      </w:r>
      <w:r w:rsidR="009C4AA7" w:rsidRPr="009C4AA7">
        <w:t xml:space="preserve">stk. 2 (BEK nr </w:t>
      </w:r>
      <w:r>
        <w:t>1619 af 27/12/2019</w:t>
      </w:r>
      <w:r w:rsidR="009C4AA7" w:rsidRPr="009C4AA7">
        <w:t>)</w:t>
      </w:r>
      <w:r>
        <w:t xml:space="preserve"> fremgår det, at skolen skal gennemføre en årlig selvevaluering, som omfatter mindst ét område, der vedrører skolens tilrettelæggelse og gennemførelse af uddannelser og undervisning. Institutionens procedurer for selvevaluering skal sikre, at udvalgte områder gøres til genstand for systematiske og kritiske diskussioner af institutionens tilrettelæggelse og gennemførelse af uddannelsen med henblik på at vurdere institutionens resultater i forhold til skolens mål.</w:t>
      </w:r>
    </w:p>
    <w:p w14:paraId="087B5B22" w14:textId="07B5087F" w:rsidR="00F1361A" w:rsidRDefault="009F1594" w:rsidP="00F1361A">
      <w:r w:rsidRPr="009F1594">
        <w:rPr>
          <w:b/>
          <w:bCs/>
        </w:rPr>
        <w:t>Baggrund</w:t>
      </w:r>
      <w:r>
        <w:br/>
      </w:r>
      <w:r w:rsidR="00C53D41">
        <w:t xml:space="preserve">Skolens selvevaluering omfatter </w:t>
      </w:r>
      <w:r w:rsidR="005E49E1">
        <w:t xml:space="preserve">for 2020 </w:t>
      </w:r>
      <w:r w:rsidR="00C53D41">
        <w:t xml:space="preserve">området </w:t>
      </w:r>
      <w:r w:rsidR="003A3C01">
        <w:t>”</w:t>
      </w:r>
      <w:r w:rsidR="00E10763" w:rsidRPr="00E10763">
        <w:t>Elever med behov for særlig støtte</w:t>
      </w:r>
      <w:r w:rsidR="00E10763">
        <w:t xml:space="preserve">”. </w:t>
      </w:r>
      <w:r w:rsidR="00F1361A">
        <w:t xml:space="preserve">Skolen har gennem flere år arbejdet med at kvalitetssikre studievejlednings tilbud ifht. elever </w:t>
      </w:r>
      <w:r w:rsidR="00F1361A" w:rsidRPr="00F1361A">
        <w:t>med behov for særlig støtte</w:t>
      </w:r>
      <w:r w:rsidR="00000A62">
        <w:t xml:space="preserve"> og ønsker </w:t>
      </w:r>
      <w:r w:rsidR="007263FF">
        <w:t>derfor</w:t>
      </w:r>
      <w:r w:rsidR="00000A62">
        <w:t xml:space="preserve"> at evaluere område</w:t>
      </w:r>
      <w:r w:rsidR="00847CD9">
        <w:t>t.</w:t>
      </w:r>
    </w:p>
    <w:p w14:paraId="5F44B0FC" w14:textId="594A1899" w:rsidR="00635D78" w:rsidRPr="00CA3F74" w:rsidRDefault="00635D78" w:rsidP="00A86555">
      <w:pPr>
        <w:rPr>
          <w:b/>
          <w:bCs/>
        </w:rPr>
      </w:pPr>
      <w:r w:rsidRPr="00635D78">
        <w:rPr>
          <w:b/>
          <w:bCs/>
        </w:rPr>
        <w:t>Skolens nuværende system</w:t>
      </w:r>
      <w:r w:rsidR="00CA3F74">
        <w:rPr>
          <w:b/>
          <w:bCs/>
        </w:rPr>
        <w:br/>
      </w:r>
      <w:r w:rsidR="00902F36" w:rsidRPr="00902F36">
        <w:t xml:space="preserve">Skolens system for </w:t>
      </w:r>
      <w:r w:rsidR="009C7413">
        <w:t xml:space="preserve">tildeling af støtte </w:t>
      </w:r>
      <w:r w:rsidR="00902F36">
        <w:t>er baseret på</w:t>
      </w:r>
      <w:r w:rsidR="00777E8C">
        <w:t xml:space="preserve"> en synlig og tidlig indsats</w:t>
      </w:r>
      <w:r w:rsidR="000E507C">
        <w:t xml:space="preserve"> ifht. den enkelte elevs evt. behov for støtte</w:t>
      </w:r>
      <w:r w:rsidR="00777E8C">
        <w:t>.</w:t>
      </w:r>
    </w:p>
    <w:p w14:paraId="14805A35" w14:textId="110D3FD5" w:rsidR="00095AA4" w:rsidRDefault="00DE200D" w:rsidP="00A86555">
      <w:r>
        <w:t>Den første uge</w:t>
      </w:r>
      <w:r w:rsidR="00CA3F74">
        <w:t xml:space="preserve"> på uddannelsen</w:t>
      </w:r>
      <w:r w:rsidR="00095AA4">
        <w:t>:</w:t>
      </w:r>
    </w:p>
    <w:p w14:paraId="049918A5" w14:textId="206F4B1B" w:rsidR="00902F36" w:rsidRDefault="00095AA4" w:rsidP="00095AA4">
      <w:pPr>
        <w:pStyle w:val="Opstilling-punkttegn"/>
      </w:pPr>
      <w:r>
        <w:t xml:space="preserve">Præsentation af </w:t>
      </w:r>
      <w:r w:rsidR="00DE200D">
        <w:t>studievejledningens tilbud</w:t>
      </w:r>
      <w:r w:rsidR="00902F36">
        <w:t xml:space="preserve"> </w:t>
      </w:r>
      <w:r w:rsidR="0005163E">
        <w:t>– få ansigt på</w:t>
      </w:r>
    </w:p>
    <w:p w14:paraId="36C66F0C" w14:textId="77777777" w:rsidR="00104835" w:rsidRDefault="00104835" w:rsidP="00104835">
      <w:pPr>
        <w:pStyle w:val="Opstilling-punkttegn"/>
      </w:pPr>
      <w:r>
        <w:t>Individuel samtale med kontaktlærer</w:t>
      </w:r>
    </w:p>
    <w:p w14:paraId="6E829864" w14:textId="5E68A25E" w:rsidR="00F22040" w:rsidRDefault="00E62E06" w:rsidP="00095AA4">
      <w:pPr>
        <w:pStyle w:val="Opstilling-punkttegn"/>
      </w:pPr>
      <w:r>
        <w:t>Individuel s</w:t>
      </w:r>
      <w:r w:rsidR="00F22040">
        <w:t>amtale med studievejleder</w:t>
      </w:r>
      <w:r w:rsidR="003274EB">
        <w:t xml:space="preserve"> ved behov</w:t>
      </w:r>
    </w:p>
    <w:p w14:paraId="22B3F780" w14:textId="71027269" w:rsidR="00F22040" w:rsidRDefault="00E62E06" w:rsidP="00095AA4">
      <w:pPr>
        <w:pStyle w:val="Opstilling-punkttegn"/>
      </w:pPr>
      <w:r>
        <w:t>Individuel s</w:t>
      </w:r>
      <w:r w:rsidR="00F22040">
        <w:t>amtale med SPS-vejleder ved behov</w:t>
      </w:r>
    </w:p>
    <w:p w14:paraId="7891F6C4" w14:textId="77777777" w:rsidR="0005163E" w:rsidRDefault="0005163E" w:rsidP="0005163E">
      <w:pPr>
        <w:pStyle w:val="Opstilling-punkttegn"/>
        <w:numPr>
          <w:ilvl w:val="0"/>
          <w:numId w:val="0"/>
        </w:numPr>
        <w:rPr>
          <w:b/>
          <w:bCs/>
        </w:rPr>
      </w:pPr>
    </w:p>
    <w:p w14:paraId="6B6C4F02" w14:textId="69EB9394" w:rsidR="001349F9" w:rsidRPr="0017349F" w:rsidRDefault="0005163E" w:rsidP="0005163E">
      <w:pPr>
        <w:pStyle w:val="Opstilling-punkttegn"/>
        <w:numPr>
          <w:ilvl w:val="0"/>
          <w:numId w:val="0"/>
        </w:numPr>
        <w:rPr>
          <w:b/>
          <w:bCs/>
        </w:rPr>
      </w:pPr>
      <w:r w:rsidRPr="0005163E">
        <w:t xml:space="preserve">Skriftlig information: </w:t>
      </w:r>
      <w:r w:rsidR="001349F9">
        <w:t xml:space="preserve">Vejlederne skriver </w:t>
      </w:r>
      <w:r>
        <w:t>direkte</w:t>
      </w:r>
      <w:r w:rsidR="001349F9">
        <w:t xml:space="preserve"> til holdet på skolens læringsplatform itslearning</w:t>
      </w:r>
      <w:r>
        <w:t xml:space="preserve">, og der findes </w:t>
      </w:r>
      <w:r w:rsidR="00CA3F74">
        <w:t>s</w:t>
      </w:r>
      <w:r w:rsidR="001349F9">
        <w:t xml:space="preserve">kriftlig information om </w:t>
      </w:r>
      <w:r w:rsidR="001349F9" w:rsidRPr="00095AA4">
        <w:t>studievejledningens tilbud</w:t>
      </w:r>
      <w:r w:rsidR="001349F9">
        <w:t xml:space="preserve"> på skolens intranet.</w:t>
      </w:r>
    </w:p>
    <w:p w14:paraId="0CF6B8BC" w14:textId="624F2E44" w:rsidR="00864D6E" w:rsidRDefault="00E2418F" w:rsidP="000879BD">
      <w:r>
        <w:rPr>
          <w:b/>
          <w:bCs/>
        </w:rPr>
        <w:t>Støtte i SPS-systemet for ungdomsuddannelserne</w:t>
      </w:r>
      <w:r w:rsidR="00D9636A">
        <w:rPr>
          <w:b/>
          <w:bCs/>
        </w:rPr>
        <w:br/>
      </w:r>
      <w:r w:rsidR="00D814AC">
        <w:t>Formålet med SPS-systemet (</w:t>
      </w:r>
      <w:r w:rsidR="009014CF">
        <w:t>Specialpædagogisk støtte</w:t>
      </w:r>
      <w:r w:rsidR="00D814AC">
        <w:t>) er</w:t>
      </w:r>
      <w:r w:rsidR="00573127">
        <w:t>,</w:t>
      </w:r>
      <w:r w:rsidR="00D814AC">
        <w:t xml:space="preserve"> at </w:t>
      </w:r>
      <w:r w:rsidR="00D10F5F">
        <w:t xml:space="preserve">elever med </w:t>
      </w:r>
      <w:r w:rsidR="00D10F5F" w:rsidRPr="00D10F5F">
        <w:t>fysisk eller psykisk funktionsnedsættelse eller tilsvarende svære vanskeligheder</w:t>
      </w:r>
      <w:r w:rsidR="00B27120">
        <w:t xml:space="preserve"> </w:t>
      </w:r>
      <w:r w:rsidR="00D10F5F" w:rsidRPr="00D10F5F">
        <w:t xml:space="preserve">kan tage en uddannelse </w:t>
      </w:r>
      <w:bookmarkStart w:id="1" w:name="_Hlk66187839"/>
      <w:r w:rsidR="00D10F5F" w:rsidRPr="00D10F5F">
        <w:t xml:space="preserve">på lige vilkår med </w:t>
      </w:r>
      <w:r w:rsidR="00B27120">
        <w:t>andre</w:t>
      </w:r>
      <w:bookmarkEnd w:id="1"/>
      <w:r w:rsidR="00B27120">
        <w:t xml:space="preserve">. SPS </w:t>
      </w:r>
      <w:r w:rsidR="009014CF">
        <w:t>gives på</w:t>
      </w:r>
      <w:r w:rsidR="005F0E0B" w:rsidRPr="005F0E0B">
        <w:t xml:space="preserve"> en ungdomsuddannelse</w:t>
      </w:r>
      <w:r w:rsidR="009014CF">
        <w:t xml:space="preserve"> til elever med </w:t>
      </w:r>
      <w:r w:rsidR="005F0E0B" w:rsidRPr="005F0E0B">
        <w:t>behov for støtte og dokumentation for funktionsnedsættelse. Det kan for eksempel være lægelig dokumentation, der beskriver funktionsnedsættelsen eller Ordblindetesten</w:t>
      </w:r>
      <w:r w:rsidR="00D9636A">
        <w:t xml:space="preserve"> </w:t>
      </w:r>
      <w:r w:rsidR="00782FBB">
        <w:t xml:space="preserve">(Kilde: uvm.dk). </w:t>
      </w:r>
    </w:p>
    <w:p w14:paraId="0A871CA5" w14:textId="32C6BABD" w:rsidR="000879BD" w:rsidRPr="00D9636A" w:rsidRDefault="00782FBB" w:rsidP="000879BD">
      <w:pPr>
        <w:rPr>
          <w:b/>
          <w:bCs/>
        </w:rPr>
      </w:pPr>
      <w:r>
        <w:t>Langt de fleste</w:t>
      </w:r>
      <w:r w:rsidR="00FF7311">
        <w:t xml:space="preserve"> SPS-modtagere på</w:t>
      </w:r>
      <w:r>
        <w:t xml:space="preserve"> uddannelsen</w:t>
      </w:r>
      <w:r w:rsidR="00FF7311">
        <w:t xml:space="preserve"> er</w:t>
      </w:r>
      <w:r>
        <w:t xml:space="preserve"> elever</w:t>
      </w:r>
      <w:r w:rsidR="00FF7311">
        <w:t>, der</w:t>
      </w:r>
      <w:r>
        <w:t xml:space="preserve"> modtager støtte til læse/skrivevanskeligheder på baggrund af ordblindetesten. Derudover modtager en m</w:t>
      </w:r>
      <w:r w:rsidR="00C00D1D">
        <w:t xml:space="preserve">indre gruppe støtte på baggrund af en </w:t>
      </w:r>
      <w:r w:rsidR="00FF7311">
        <w:t xml:space="preserve">dokumenteret </w:t>
      </w:r>
      <w:r w:rsidR="00C00D1D">
        <w:t>psykisk funktionsnedsættelse/udviklingsforstyrrelse</w:t>
      </w:r>
      <w:r w:rsidR="00D9636A">
        <w:t xml:space="preserve">. </w:t>
      </w:r>
    </w:p>
    <w:p w14:paraId="6BE3A021" w14:textId="1682F6E2" w:rsidR="0098006B" w:rsidRDefault="0098006B" w:rsidP="00150372"/>
    <w:p w14:paraId="3945F2BA" w14:textId="2ADD0403" w:rsidR="0098006B" w:rsidRDefault="0098006B" w:rsidP="00150372">
      <w:r>
        <w:rPr>
          <w:noProof/>
        </w:rPr>
        <w:lastRenderedPageBreak/>
        <w:drawing>
          <wp:inline distT="0" distB="0" distL="0" distR="0" wp14:anchorId="7BEFBBFB" wp14:editId="5EB4BDD9">
            <wp:extent cx="4168588" cy="2477066"/>
            <wp:effectExtent l="0" t="0" r="381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8825" t="34650" r="44558" b="26665"/>
                    <a:stretch/>
                  </pic:blipFill>
                  <pic:spPr bwMode="auto">
                    <a:xfrm>
                      <a:off x="0" y="0"/>
                      <a:ext cx="4176870" cy="2481987"/>
                    </a:xfrm>
                    <a:prstGeom prst="rect">
                      <a:avLst/>
                    </a:prstGeom>
                    <a:ln>
                      <a:noFill/>
                    </a:ln>
                    <a:extLst>
                      <a:ext uri="{53640926-AAD7-44D8-BBD7-CCE9431645EC}">
                        <a14:shadowObscured xmlns:a14="http://schemas.microsoft.com/office/drawing/2010/main"/>
                      </a:ext>
                    </a:extLst>
                  </pic:spPr>
                </pic:pic>
              </a:graphicData>
            </a:graphic>
          </wp:inline>
        </w:drawing>
      </w:r>
    </w:p>
    <w:p w14:paraId="09043297" w14:textId="77777777" w:rsidR="00C24669" w:rsidRDefault="00C24669" w:rsidP="00C24669">
      <w:r w:rsidRPr="00A86555">
        <w:t>Antallet af elever</w:t>
      </w:r>
      <w:r>
        <w:t xml:space="preserve"> på uddannelsen</w:t>
      </w:r>
      <w:r w:rsidRPr="00A86555">
        <w:t>, der tildeles støtte i SPS-systemet</w:t>
      </w:r>
      <w:r>
        <w:t>,</w:t>
      </w:r>
      <w:r w:rsidRPr="00A86555">
        <w:t xml:space="preserve"> er steget markant i 2020. Antallet af elever, der tildeles SPS på baggrund af psykiske vanskeligheder/ udviklings-forstyrrelser er ligeledes stigende. (Kilde: </w:t>
      </w:r>
      <w:r>
        <w:t xml:space="preserve">KP </w:t>
      </w:r>
      <w:r w:rsidRPr="00A86555">
        <w:t>Studieservice)</w:t>
      </w:r>
      <w:r>
        <w:t xml:space="preserve">. </w:t>
      </w:r>
      <w:r w:rsidRPr="00A86555">
        <w:t>Derudover vurderer uddannelsen, at der er en stigning i antallet af elever med komplekse personlige problemstillinger, som ikke ønsker at modtage støtte, og som derfor ikke registreres</w:t>
      </w:r>
      <w:r>
        <w:t xml:space="preserve"> i skolens systemer</w:t>
      </w:r>
      <w:r w:rsidRPr="00A86555">
        <w:t>.</w:t>
      </w:r>
      <w:r>
        <w:t xml:space="preserve"> </w:t>
      </w:r>
    </w:p>
    <w:p w14:paraId="763CEE7B" w14:textId="4433CFF5" w:rsidR="00A86555" w:rsidRDefault="001B3BDF" w:rsidP="00A86555">
      <w:pPr>
        <w:rPr>
          <w:b/>
          <w:bCs/>
        </w:rPr>
      </w:pPr>
      <w:r w:rsidRPr="001B3BDF">
        <w:rPr>
          <w:b/>
          <w:bCs/>
        </w:rPr>
        <w:t>Elev</w:t>
      </w:r>
      <w:r>
        <w:rPr>
          <w:b/>
          <w:bCs/>
        </w:rPr>
        <w:t>typer</w:t>
      </w:r>
      <w:r w:rsidRPr="001B3BDF">
        <w:rPr>
          <w:b/>
          <w:bCs/>
        </w:rPr>
        <w:t xml:space="preserve"> med behov for særlig støtte</w:t>
      </w:r>
    </w:p>
    <w:p w14:paraId="6CBCE25D" w14:textId="77777777" w:rsidR="007A596D" w:rsidRDefault="007A596D" w:rsidP="007A596D">
      <w:pPr>
        <w:pStyle w:val="Opstilling-punkttegn"/>
      </w:pPr>
      <w:r>
        <w:t>Elever i målgruppen for støtte i SPS-systemet</w:t>
      </w:r>
    </w:p>
    <w:p w14:paraId="2544F3BC" w14:textId="6AA04239" w:rsidR="007A596D" w:rsidRDefault="007A596D" w:rsidP="007A596D">
      <w:pPr>
        <w:pStyle w:val="Opstilling-punkttegn"/>
      </w:pPr>
      <w:r>
        <w:t>Elever der falder uden for SPS-systemet</w:t>
      </w:r>
      <w:r w:rsidR="008E5CC3">
        <w:t>, men modtager anden studiestøtte</w:t>
      </w:r>
    </w:p>
    <w:p w14:paraId="61474724" w14:textId="77777777" w:rsidR="007A596D" w:rsidRDefault="007A596D" w:rsidP="007A596D">
      <w:pPr>
        <w:pStyle w:val="Opstilling-punkttegn"/>
      </w:pPr>
      <w:r>
        <w:t>Elever der ikke ønsker at modtage støtte i SPS-systemet</w:t>
      </w:r>
    </w:p>
    <w:p w14:paraId="40096C78" w14:textId="77777777" w:rsidR="00D4272F" w:rsidRDefault="00D4272F" w:rsidP="00D4272F">
      <w:pPr>
        <w:pStyle w:val="Opstilling-punkttegn"/>
        <w:numPr>
          <w:ilvl w:val="0"/>
          <w:numId w:val="0"/>
        </w:numPr>
      </w:pPr>
    </w:p>
    <w:p w14:paraId="6055F66A" w14:textId="3E0E0926" w:rsidR="00851C14" w:rsidRDefault="00D4272F" w:rsidP="00FD6B69">
      <w:pPr>
        <w:pStyle w:val="Opstilling-punkttegn"/>
        <w:numPr>
          <w:ilvl w:val="0"/>
          <w:numId w:val="0"/>
        </w:numPr>
      </w:pPr>
      <w:r w:rsidRPr="00D4272F">
        <w:rPr>
          <w:b/>
          <w:bCs/>
        </w:rPr>
        <w:t xml:space="preserve">Elever </w:t>
      </w:r>
      <w:r w:rsidR="00155673">
        <w:rPr>
          <w:b/>
          <w:bCs/>
        </w:rPr>
        <w:t>i</w:t>
      </w:r>
      <w:r w:rsidRPr="00D4272F">
        <w:rPr>
          <w:b/>
          <w:bCs/>
        </w:rPr>
        <w:t xml:space="preserve"> målgruppen for støtte i SPS-systemet</w:t>
      </w:r>
      <w:r w:rsidRPr="00D4272F">
        <w:rPr>
          <w:b/>
          <w:bCs/>
        </w:rPr>
        <w:br/>
      </w:r>
      <w:r w:rsidR="00846CB6">
        <w:t xml:space="preserve">På baggrund af </w:t>
      </w:r>
      <w:r w:rsidR="00925E99">
        <w:t xml:space="preserve">den tidlige kortlægning </w:t>
      </w:r>
      <w:r w:rsidR="00AE5160">
        <w:t xml:space="preserve">identificeres </w:t>
      </w:r>
      <w:r w:rsidR="00925E99">
        <w:t>nye elevers behov for støtte</w:t>
      </w:r>
      <w:r w:rsidR="00E32D7B">
        <w:t xml:space="preserve"> </w:t>
      </w:r>
      <w:r w:rsidR="00AE5160">
        <w:t xml:space="preserve">i forbindelse med studiestart. Her </w:t>
      </w:r>
      <w:r w:rsidR="00FD142F">
        <w:t xml:space="preserve">identificeres oftest de elever, der er i </w:t>
      </w:r>
      <w:r w:rsidR="003F5B17">
        <w:t>målgruppen for støtte i SPS-systemet</w:t>
      </w:r>
      <w:r>
        <w:t xml:space="preserve"> dvs. med </w:t>
      </w:r>
      <w:r w:rsidRPr="00E31E03">
        <w:t>dokumentation f</w:t>
      </w:r>
      <w:r>
        <w:t>or</w:t>
      </w:r>
      <w:r w:rsidR="00FD6B69">
        <w:t xml:space="preserve"> </w:t>
      </w:r>
      <w:r w:rsidR="00E31E03">
        <w:t>læse/skrive vanskeligheder</w:t>
      </w:r>
      <w:r w:rsidR="00FD6B69">
        <w:t xml:space="preserve"> eller psykiske udviklingsforstyrrelser</w:t>
      </w:r>
      <w:r w:rsidR="00E31E03">
        <w:t xml:space="preserve">. </w:t>
      </w:r>
    </w:p>
    <w:p w14:paraId="3B81DAAF" w14:textId="7FAF4A48" w:rsidR="005242C5" w:rsidRDefault="005242C5" w:rsidP="00FD6B69">
      <w:pPr>
        <w:pStyle w:val="Opstilling-punkttegn"/>
        <w:numPr>
          <w:ilvl w:val="0"/>
          <w:numId w:val="0"/>
        </w:numPr>
      </w:pPr>
    </w:p>
    <w:p w14:paraId="02C19CC7" w14:textId="7C7B5959" w:rsidR="005242C5" w:rsidRDefault="005242C5" w:rsidP="00FD6B69">
      <w:pPr>
        <w:pStyle w:val="Opstilling-punkttegn"/>
        <w:numPr>
          <w:ilvl w:val="0"/>
          <w:numId w:val="0"/>
        </w:numPr>
        <w:rPr>
          <w:b/>
          <w:bCs/>
        </w:rPr>
      </w:pPr>
      <w:r w:rsidRPr="0000675C">
        <w:rPr>
          <w:b/>
          <w:bCs/>
        </w:rPr>
        <w:t>Vurdering af skolens tilbud til elever i målgruppen for støtte i SPS-systemet:</w:t>
      </w:r>
    </w:p>
    <w:p w14:paraId="231FB7AD" w14:textId="330DCD08" w:rsidR="0000675C" w:rsidRPr="0000675C" w:rsidRDefault="0000675C" w:rsidP="00FD6B69">
      <w:pPr>
        <w:pStyle w:val="Opstilling-punkttegn"/>
        <w:numPr>
          <w:ilvl w:val="0"/>
          <w:numId w:val="0"/>
        </w:numPr>
      </w:pPr>
      <w:bookmarkStart w:id="2" w:name="_Hlk66187898"/>
      <w:r w:rsidRPr="0000675C">
        <w:t>Det er skolens vurdering, at elever i denne gruppe</w:t>
      </w:r>
      <w:r>
        <w:t xml:space="preserve"> modtager </w:t>
      </w:r>
      <w:r w:rsidR="009B6592">
        <w:t xml:space="preserve">tilstrækkelig støtte til at kunne gennemføre deres uddannelse </w:t>
      </w:r>
      <w:r w:rsidR="009B6592" w:rsidRPr="009B6592">
        <w:t>på lige vilkår med andre</w:t>
      </w:r>
      <w:r w:rsidR="0096202A">
        <w:t>,</w:t>
      </w:r>
      <w:r w:rsidR="00D650AA">
        <w:t xml:space="preserve"> og at dette medvirker til at sikre elevernes trivsel og gennemførelse.</w:t>
      </w:r>
    </w:p>
    <w:bookmarkEnd w:id="2"/>
    <w:p w14:paraId="76E15769" w14:textId="77777777" w:rsidR="00FD6B69" w:rsidRDefault="00FD6B69" w:rsidP="00FD6B69">
      <w:pPr>
        <w:pStyle w:val="Opstilling-punkttegn"/>
        <w:numPr>
          <w:ilvl w:val="0"/>
          <w:numId w:val="0"/>
        </w:numPr>
      </w:pPr>
    </w:p>
    <w:p w14:paraId="0A6180C0" w14:textId="57C40C21" w:rsidR="00577EB9" w:rsidRDefault="00F15E42" w:rsidP="00577EB9">
      <w:pPr>
        <w:pStyle w:val="Opstilling-punkttegn"/>
        <w:numPr>
          <w:ilvl w:val="0"/>
          <w:numId w:val="0"/>
        </w:numPr>
        <w:ind w:left="360" w:hanging="360"/>
        <w:rPr>
          <w:b/>
          <w:bCs/>
        </w:rPr>
      </w:pPr>
      <w:r w:rsidRPr="00F15E42">
        <w:rPr>
          <w:b/>
          <w:bCs/>
        </w:rPr>
        <w:t xml:space="preserve">Elever der </w:t>
      </w:r>
      <w:r w:rsidR="00155673">
        <w:rPr>
          <w:b/>
          <w:bCs/>
        </w:rPr>
        <w:t xml:space="preserve">modtager studiestøtte </w:t>
      </w:r>
      <w:r w:rsidR="00B67ABA">
        <w:rPr>
          <w:b/>
          <w:bCs/>
        </w:rPr>
        <w:t>uden for</w:t>
      </w:r>
      <w:r w:rsidRPr="00F15E42">
        <w:rPr>
          <w:b/>
          <w:bCs/>
        </w:rPr>
        <w:t xml:space="preserve"> SPS-systemet</w:t>
      </w:r>
    </w:p>
    <w:p w14:paraId="4F0E29B5" w14:textId="77777777" w:rsidR="00913481" w:rsidRDefault="000A45ED" w:rsidP="00913481">
      <w:pPr>
        <w:pStyle w:val="Opstilling-punkttegn"/>
        <w:numPr>
          <w:ilvl w:val="0"/>
          <w:numId w:val="0"/>
        </w:numPr>
        <w:ind w:left="360" w:hanging="360"/>
      </w:pPr>
      <w:r>
        <w:t xml:space="preserve">Udenfor </w:t>
      </w:r>
      <w:r w:rsidR="00577EB9">
        <w:t xml:space="preserve">SPS-systemet yder skolen </w:t>
      </w:r>
      <w:r>
        <w:t>studiestøtte til særligt svage elever</w:t>
      </w:r>
      <w:r w:rsidR="00913481">
        <w:t xml:space="preserve">. </w:t>
      </w:r>
      <w:r>
        <w:t xml:space="preserve">Typisk er det sprogligt </w:t>
      </w:r>
      <w:r w:rsidR="00913481">
        <w:t>udfordrede</w:t>
      </w:r>
    </w:p>
    <w:p w14:paraId="4F74FFBE" w14:textId="51B75766" w:rsidR="00DB2709" w:rsidRDefault="00913481" w:rsidP="00913481">
      <w:pPr>
        <w:pStyle w:val="Opstilling-punkttegn"/>
        <w:numPr>
          <w:ilvl w:val="0"/>
          <w:numId w:val="0"/>
        </w:numPr>
        <w:ind w:left="360" w:hanging="360"/>
      </w:pPr>
      <w:r>
        <w:t>elever</w:t>
      </w:r>
      <w:r w:rsidR="000A45ED">
        <w:t xml:space="preserve"> med</w:t>
      </w:r>
      <w:r>
        <w:t xml:space="preserve"> </w:t>
      </w:r>
      <w:r w:rsidR="000A45ED">
        <w:t>anden etnisk baggrund</w:t>
      </w:r>
      <w:r>
        <w:t xml:space="preserve"> end dansk. </w:t>
      </w:r>
      <w:r w:rsidR="00DB2709">
        <w:t xml:space="preserve">Disse er ikke </w:t>
      </w:r>
      <w:r w:rsidR="000A45ED">
        <w:t xml:space="preserve">særskilt registreret, men </w:t>
      </w:r>
      <w:r w:rsidR="00DB2709">
        <w:t>skolen</w:t>
      </w:r>
      <w:r w:rsidR="008E19AE">
        <w:t>s</w:t>
      </w:r>
      <w:r w:rsidR="00DB2709">
        <w:t xml:space="preserve"> egne</w:t>
      </w:r>
    </w:p>
    <w:p w14:paraId="46BB35E0" w14:textId="77777777" w:rsidR="008E19AE" w:rsidRDefault="00DB2709" w:rsidP="00913481">
      <w:pPr>
        <w:pStyle w:val="Opstilling-punkttegn"/>
        <w:numPr>
          <w:ilvl w:val="0"/>
          <w:numId w:val="0"/>
        </w:numPr>
        <w:ind w:left="360" w:hanging="360"/>
      </w:pPr>
      <w:r>
        <w:t xml:space="preserve">optegnelser viser, at </w:t>
      </w:r>
      <w:r w:rsidR="008E19AE">
        <w:t>støtten gives til</w:t>
      </w:r>
      <w:r>
        <w:t xml:space="preserve"> ca.</w:t>
      </w:r>
      <w:r w:rsidR="000A45ED">
        <w:t xml:space="preserve"> 4-6</w:t>
      </w:r>
      <w:r>
        <w:t xml:space="preserve"> elever</w:t>
      </w:r>
      <w:r w:rsidR="000A45ED">
        <w:t xml:space="preserve"> </w:t>
      </w:r>
      <w:r>
        <w:t>om året</w:t>
      </w:r>
      <w:r w:rsidR="001F4F83">
        <w:t xml:space="preserve">. </w:t>
      </w:r>
      <w:r w:rsidR="008A7FFC">
        <w:t xml:space="preserve">Behovet for støtten viser sig </w:t>
      </w:r>
      <w:r w:rsidR="00D572C0">
        <w:t>typisk senere i</w:t>
      </w:r>
    </w:p>
    <w:p w14:paraId="0A76A032" w14:textId="77777777" w:rsidR="008E19AE" w:rsidRDefault="00D572C0" w:rsidP="008E19AE">
      <w:pPr>
        <w:pStyle w:val="Opstilling-punkttegn"/>
        <w:numPr>
          <w:ilvl w:val="0"/>
          <w:numId w:val="0"/>
        </w:numPr>
        <w:ind w:left="360" w:hanging="360"/>
      </w:pPr>
      <w:r>
        <w:t>uddannelsen</w:t>
      </w:r>
      <w:r w:rsidR="008E19AE">
        <w:t xml:space="preserve"> </w:t>
      </w:r>
      <w:r>
        <w:t xml:space="preserve">og </w:t>
      </w:r>
      <w:r w:rsidR="00101C0D">
        <w:t>gives</w:t>
      </w:r>
      <w:r w:rsidR="00B66A96" w:rsidRPr="00B66A96">
        <w:t xml:space="preserve"> hyppigst op til aflevering af opgaver</w:t>
      </w:r>
      <w:r>
        <w:t xml:space="preserve"> </w:t>
      </w:r>
      <w:r w:rsidR="00B66A96" w:rsidRPr="00B66A96">
        <w:t>og afsluttende eksamener</w:t>
      </w:r>
      <w:r>
        <w:t>.</w:t>
      </w:r>
      <w:r w:rsidR="00AF0717">
        <w:t xml:space="preserve"> Eleven </w:t>
      </w:r>
      <w:r w:rsidR="00C65ACD">
        <w:t>henvises</w:t>
      </w:r>
    </w:p>
    <w:p w14:paraId="6A059205" w14:textId="2FB43D98" w:rsidR="00F15E42" w:rsidRDefault="00C65ACD" w:rsidP="008E19AE">
      <w:pPr>
        <w:pStyle w:val="Opstilling-punkttegn"/>
        <w:numPr>
          <w:ilvl w:val="0"/>
          <w:numId w:val="0"/>
        </w:numPr>
        <w:ind w:left="360" w:hanging="360"/>
      </w:pPr>
      <w:r>
        <w:t>typisk til støtten af</w:t>
      </w:r>
      <w:r w:rsidR="008E19AE">
        <w:t xml:space="preserve"> </w:t>
      </w:r>
      <w:r>
        <w:t xml:space="preserve">faglæreren. </w:t>
      </w:r>
    </w:p>
    <w:p w14:paraId="47F3A55C" w14:textId="3E0BE999" w:rsidR="00CC1031" w:rsidRDefault="00CC1031" w:rsidP="00D572C0">
      <w:pPr>
        <w:pStyle w:val="Opstilling-punkttegn"/>
        <w:numPr>
          <w:ilvl w:val="0"/>
          <w:numId w:val="0"/>
        </w:numPr>
        <w:ind w:left="360" w:hanging="360"/>
      </w:pPr>
    </w:p>
    <w:p w14:paraId="6A0D726A" w14:textId="3225C08B" w:rsidR="00DF5191" w:rsidRDefault="00DF5191" w:rsidP="00D572C0">
      <w:pPr>
        <w:pStyle w:val="Opstilling-punkttegn"/>
        <w:numPr>
          <w:ilvl w:val="0"/>
          <w:numId w:val="0"/>
        </w:numPr>
        <w:ind w:left="360" w:hanging="360"/>
        <w:rPr>
          <w:b/>
          <w:bCs/>
        </w:rPr>
      </w:pPr>
      <w:r w:rsidRPr="00D650AA">
        <w:rPr>
          <w:b/>
          <w:bCs/>
        </w:rPr>
        <w:t>Vurdering af skolens tilbud til elever</w:t>
      </w:r>
      <w:r w:rsidR="00D650AA">
        <w:rPr>
          <w:b/>
          <w:bCs/>
        </w:rPr>
        <w:t>,</w:t>
      </w:r>
      <w:r w:rsidRPr="00D650AA">
        <w:rPr>
          <w:b/>
          <w:bCs/>
        </w:rPr>
        <w:t xml:space="preserve"> der modtager studiestøtte uden for SPS-systemet:</w:t>
      </w:r>
    </w:p>
    <w:p w14:paraId="71F0BDFA" w14:textId="77777777" w:rsidR="00B61041" w:rsidRDefault="00B61041" w:rsidP="00D572C0">
      <w:pPr>
        <w:pStyle w:val="Opstilling-punkttegn"/>
        <w:numPr>
          <w:ilvl w:val="0"/>
          <w:numId w:val="0"/>
        </w:numPr>
        <w:ind w:left="360" w:hanging="360"/>
      </w:pPr>
      <w:r w:rsidRPr="00B61041">
        <w:t>Det er skolens vurdering, at elever i denne gruppe modtager tilstrækkelig støtte til at kunne gennemføre</w:t>
      </w:r>
    </w:p>
    <w:p w14:paraId="6D5852FC" w14:textId="59B99C2F" w:rsidR="00B61041" w:rsidRPr="00B61041" w:rsidRDefault="00B61041" w:rsidP="00753A54">
      <w:pPr>
        <w:pStyle w:val="Opstilling-punkttegn"/>
        <w:numPr>
          <w:ilvl w:val="0"/>
          <w:numId w:val="0"/>
        </w:numPr>
        <w:ind w:left="360" w:hanging="360"/>
      </w:pPr>
      <w:r w:rsidRPr="00B61041">
        <w:t>deres uddannelse</w:t>
      </w:r>
      <w:r>
        <w:t xml:space="preserve">, </w:t>
      </w:r>
      <w:r w:rsidRPr="00B61041">
        <w:t>og at dette medvirker til at sikre elevernes trivsel og</w:t>
      </w:r>
      <w:r w:rsidR="00753A54">
        <w:t xml:space="preserve"> </w:t>
      </w:r>
      <w:r w:rsidRPr="00B61041">
        <w:t>gennemførelse.</w:t>
      </w:r>
    </w:p>
    <w:p w14:paraId="5A01C9EE" w14:textId="77777777" w:rsidR="00DF5191" w:rsidRDefault="00DF5191" w:rsidP="00D572C0">
      <w:pPr>
        <w:pStyle w:val="Opstilling-punkttegn"/>
        <w:numPr>
          <w:ilvl w:val="0"/>
          <w:numId w:val="0"/>
        </w:numPr>
        <w:ind w:left="360" w:hanging="360"/>
      </w:pPr>
    </w:p>
    <w:p w14:paraId="633BB2B0" w14:textId="288B3931" w:rsidR="00CC1031" w:rsidRDefault="009031C6" w:rsidP="00D572C0">
      <w:pPr>
        <w:pStyle w:val="Opstilling-punkttegn"/>
        <w:numPr>
          <w:ilvl w:val="0"/>
          <w:numId w:val="0"/>
        </w:numPr>
        <w:ind w:left="360" w:hanging="360"/>
        <w:rPr>
          <w:b/>
          <w:bCs/>
        </w:rPr>
      </w:pPr>
      <w:r>
        <w:rPr>
          <w:b/>
          <w:bCs/>
        </w:rPr>
        <w:lastRenderedPageBreak/>
        <w:t>Støtte til e</w:t>
      </w:r>
      <w:r w:rsidRPr="009031C6">
        <w:rPr>
          <w:b/>
          <w:bCs/>
        </w:rPr>
        <w:t>lever med komplekse personlige problemer</w:t>
      </w:r>
    </w:p>
    <w:p w14:paraId="5E96DB1A" w14:textId="239989DB" w:rsidR="00A33880" w:rsidRDefault="00B2112B" w:rsidP="00D572C0">
      <w:pPr>
        <w:pStyle w:val="Opstilling-punkttegn"/>
        <w:numPr>
          <w:ilvl w:val="0"/>
          <w:numId w:val="0"/>
        </w:numPr>
        <w:ind w:left="360" w:hanging="360"/>
      </w:pPr>
      <w:r>
        <w:t>K</w:t>
      </w:r>
      <w:r w:rsidR="00B13059" w:rsidRPr="00B13059">
        <w:t>omplekse problemer</w:t>
      </w:r>
      <w:r w:rsidR="00457093">
        <w:t xml:space="preserve"> er typisk psykosocial</w:t>
      </w:r>
      <w:r w:rsidR="00EF24FD">
        <w:t>e</w:t>
      </w:r>
      <w:r w:rsidR="00457093">
        <w:t xml:space="preserve"> problemer som</w:t>
      </w:r>
      <w:r w:rsidR="00B13059" w:rsidRPr="00B13059">
        <w:t xml:space="preserve"> </w:t>
      </w:r>
      <w:r w:rsidR="00A33880">
        <w:t xml:space="preserve">socialt udsathed, </w:t>
      </w:r>
      <w:r w:rsidR="00B13059" w:rsidRPr="00B13059">
        <w:t>misbrug, hjemløshed,</w:t>
      </w:r>
    </w:p>
    <w:p w14:paraId="62125291" w14:textId="42713CA6" w:rsidR="00A33880" w:rsidRDefault="00893FF7" w:rsidP="00A33880">
      <w:pPr>
        <w:pStyle w:val="Opstilling-punkttegn"/>
        <w:numPr>
          <w:ilvl w:val="0"/>
          <w:numId w:val="0"/>
        </w:numPr>
        <w:ind w:left="360" w:hanging="360"/>
      </w:pPr>
      <w:r>
        <w:t>s</w:t>
      </w:r>
      <w:r w:rsidR="00B13059" w:rsidRPr="00B13059">
        <w:t>ocialt</w:t>
      </w:r>
      <w:r w:rsidR="00A33880">
        <w:t xml:space="preserve"> </w:t>
      </w:r>
      <w:r w:rsidR="00B13059" w:rsidRPr="00B13059">
        <w:t>belastet hjemmesituation, manglende forældrestøtte</w:t>
      </w:r>
      <w:r w:rsidR="00EF24FD">
        <w:t xml:space="preserve">, </w:t>
      </w:r>
      <w:r w:rsidR="001D5E67">
        <w:t>udiagnosticeret</w:t>
      </w:r>
      <w:r w:rsidR="00B529C1">
        <w:t xml:space="preserve"> </w:t>
      </w:r>
      <w:r w:rsidR="00793CB9">
        <w:t>og/</w:t>
      </w:r>
      <w:r w:rsidR="00B529C1">
        <w:t>eller uerkendt</w:t>
      </w:r>
      <w:r w:rsidR="001D5E67">
        <w:t xml:space="preserve"> </w:t>
      </w:r>
      <w:r w:rsidR="00D85D21">
        <w:t>angst</w:t>
      </w:r>
      <w:r w:rsidR="00B479CB">
        <w:t>, OCD</w:t>
      </w:r>
      <w:r w:rsidR="00EF24FD">
        <w:t>,</w:t>
      </w:r>
    </w:p>
    <w:p w14:paraId="0272B273" w14:textId="77777777" w:rsidR="00A33880" w:rsidRDefault="00EF24FD" w:rsidP="00A33880">
      <w:pPr>
        <w:pStyle w:val="Opstilling-punkttegn"/>
        <w:numPr>
          <w:ilvl w:val="0"/>
          <w:numId w:val="0"/>
        </w:numPr>
        <w:ind w:left="360" w:hanging="360"/>
      </w:pPr>
      <w:r>
        <w:t>ADHD</w:t>
      </w:r>
      <w:r w:rsidR="00A33880">
        <w:t xml:space="preserve"> </w:t>
      </w:r>
      <w:r w:rsidR="009A07D5">
        <w:t>eller</w:t>
      </w:r>
      <w:r w:rsidR="007F3190">
        <w:t xml:space="preserve"> </w:t>
      </w:r>
      <w:r>
        <w:t>personlighedsforstyrrelser</w:t>
      </w:r>
      <w:r w:rsidR="001D5E67">
        <w:t>,</w:t>
      </w:r>
      <w:r w:rsidR="00B479CB">
        <w:t xml:space="preserve"> </w:t>
      </w:r>
      <w:r w:rsidR="000B64B5">
        <w:t>som</w:t>
      </w:r>
      <w:r w:rsidR="001D5E67">
        <w:t xml:space="preserve"> </w:t>
      </w:r>
      <w:r w:rsidR="000B64B5">
        <w:t>påvirker elevens adfærd og mulighed for at gennemføre</w:t>
      </w:r>
    </w:p>
    <w:p w14:paraId="22A988B6" w14:textId="40C937E9" w:rsidR="000B64B5" w:rsidRDefault="000B64B5" w:rsidP="00A33880">
      <w:pPr>
        <w:pStyle w:val="Opstilling-punkttegn"/>
        <w:numPr>
          <w:ilvl w:val="0"/>
          <w:numId w:val="0"/>
        </w:numPr>
        <w:ind w:left="360" w:hanging="360"/>
      </w:pPr>
      <w:r>
        <w:t>uddannelsen.</w:t>
      </w:r>
      <w:r w:rsidR="00784D19">
        <w:t xml:space="preserve"> </w:t>
      </w:r>
    </w:p>
    <w:p w14:paraId="6DDC139B" w14:textId="77777777" w:rsidR="00C93614" w:rsidRDefault="00C93614" w:rsidP="00EF24FD">
      <w:pPr>
        <w:pStyle w:val="Opstilling-punkttegn"/>
        <w:numPr>
          <w:ilvl w:val="0"/>
          <w:numId w:val="0"/>
        </w:numPr>
        <w:ind w:left="360" w:hanging="360"/>
      </w:pPr>
    </w:p>
    <w:p w14:paraId="53FA7F5E" w14:textId="6AE1A74D" w:rsidR="00EC2657" w:rsidRDefault="00FA59A1" w:rsidP="00EF24FD">
      <w:pPr>
        <w:pStyle w:val="Opstilling-punkttegn"/>
        <w:numPr>
          <w:ilvl w:val="0"/>
          <w:numId w:val="0"/>
        </w:numPr>
        <w:ind w:left="360" w:hanging="360"/>
      </w:pPr>
      <w:r>
        <w:t xml:space="preserve">Denne gruppe kan deles op i to: elever der </w:t>
      </w:r>
      <w:r w:rsidR="003D0EE5">
        <w:t xml:space="preserve">fortæller om problemerne og </w:t>
      </w:r>
      <w:r>
        <w:t xml:space="preserve">opsøger </w:t>
      </w:r>
      <w:r w:rsidR="003D0EE5">
        <w:t>støtte fra skolen og</w:t>
      </w:r>
    </w:p>
    <w:p w14:paraId="653432AA" w14:textId="77777777" w:rsidR="00176904" w:rsidRDefault="003D0EE5" w:rsidP="00EF24FD">
      <w:pPr>
        <w:pStyle w:val="Opstilling-punkttegn"/>
        <w:numPr>
          <w:ilvl w:val="0"/>
          <w:numId w:val="0"/>
        </w:numPr>
        <w:ind w:left="360" w:hanging="360"/>
      </w:pPr>
      <w:r>
        <w:t xml:space="preserve">elever, der </w:t>
      </w:r>
      <w:r w:rsidR="00EC2657">
        <w:t>ikke involverer skolen</w:t>
      </w:r>
      <w:r w:rsidR="00233288">
        <w:t>,</w:t>
      </w:r>
      <w:r w:rsidR="00063736">
        <w:t xml:space="preserve"> enten fordi de ikke ønsker/magter det, eller fordi de ikke </w:t>
      </w:r>
      <w:r w:rsidR="00176904">
        <w:t>har en</w:t>
      </w:r>
    </w:p>
    <w:p w14:paraId="437E4F39" w14:textId="7A714FCB" w:rsidR="000B64B5" w:rsidRDefault="00176904" w:rsidP="00176904">
      <w:pPr>
        <w:pStyle w:val="Opstilling-punkttegn"/>
        <w:numPr>
          <w:ilvl w:val="0"/>
          <w:numId w:val="0"/>
        </w:numPr>
        <w:ind w:left="360" w:hanging="360"/>
      </w:pPr>
      <w:r>
        <w:t xml:space="preserve">tilstrækkelig forståelse af </w:t>
      </w:r>
      <w:r w:rsidR="00063736">
        <w:t>problemerne</w:t>
      </w:r>
      <w:r w:rsidR="00EC2657">
        <w:t xml:space="preserve">. </w:t>
      </w:r>
    </w:p>
    <w:p w14:paraId="3D591723" w14:textId="77777777" w:rsidR="00C93614" w:rsidRDefault="00C93614" w:rsidP="00EF24FD">
      <w:pPr>
        <w:pStyle w:val="Opstilling-punkttegn"/>
        <w:numPr>
          <w:ilvl w:val="0"/>
          <w:numId w:val="0"/>
        </w:numPr>
        <w:ind w:left="360" w:hanging="360"/>
      </w:pPr>
    </w:p>
    <w:p w14:paraId="027A41E6" w14:textId="2EE90B09" w:rsidR="00BA5132" w:rsidRDefault="00DB7B5C" w:rsidP="00EF24FD">
      <w:pPr>
        <w:pStyle w:val="Opstilling-punkttegn"/>
        <w:numPr>
          <w:ilvl w:val="0"/>
          <w:numId w:val="0"/>
        </w:numPr>
        <w:ind w:left="360" w:hanging="360"/>
      </w:pPr>
      <w:r>
        <w:t xml:space="preserve">Den første gruppe kan trække på </w:t>
      </w:r>
      <w:r w:rsidR="004F4229">
        <w:t>skolens tilbud i form af samtaler</w:t>
      </w:r>
      <w:r w:rsidR="00BA5132">
        <w:t xml:space="preserve"> med studievejleder,</w:t>
      </w:r>
    </w:p>
    <w:p w14:paraId="00FC0583" w14:textId="77777777" w:rsidR="001D7B33" w:rsidRDefault="00BA5132" w:rsidP="00EF24FD">
      <w:pPr>
        <w:pStyle w:val="Opstilling-punkttegn"/>
        <w:numPr>
          <w:ilvl w:val="0"/>
          <w:numId w:val="0"/>
        </w:numPr>
        <w:ind w:left="360" w:hanging="360"/>
      </w:pPr>
      <w:r>
        <w:t>fastholdelseskonsulent eller holdlærer</w:t>
      </w:r>
      <w:r w:rsidR="004F4229">
        <w:t xml:space="preserve"> om angst og stress, </w:t>
      </w:r>
      <w:r w:rsidR="001D7B33">
        <w:t xml:space="preserve">hjælp til </w:t>
      </w:r>
      <w:r w:rsidR="00C95DDD" w:rsidRPr="00C95DDD">
        <w:t>studiestrategier og handleplaner</w:t>
      </w:r>
      <w:r w:rsidR="001D7B33">
        <w:t xml:space="preserve"> samt</w:t>
      </w:r>
    </w:p>
    <w:p w14:paraId="4D7D9032" w14:textId="5AECD4B1" w:rsidR="000B64B5" w:rsidRDefault="001D7B33" w:rsidP="00EF24FD">
      <w:pPr>
        <w:pStyle w:val="Opstilling-punkttegn"/>
        <w:numPr>
          <w:ilvl w:val="0"/>
          <w:numId w:val="0"/>
        </w:numPr>
        <w:ind w:left="360" w:hanging="360"/>
      </w:pPr>
      <w:r>
        <w:t>hverdagen på uddannelsen og vejledning til at opsøge hjælp hos egen læge mv.</w:t>
      </w:r>
    </w:p>
    <w:p w14:paraId="36BAA838" w14:textId="77777777" w:rsidR="00C93614" w:rsidRDefault="00C93614" w:rsidP="00EF24FD">
      <w:pPr>
        <w:pStyle w:val="Opstilling-punkttegn"/>
        <w:numPr>
          <w:ilvl w:val="0"/>
          <w:numId w:val="0"/>
        </w:numPr>
        <w:ind w:left="360" w:hanging="360"/>
      </w:pPr>
    </w:p>
    <w:p w14:paraId="6725F4D1" w14:textId="77777777" w:rsidR="000D2C51" w:rsidRDefault="00C93614" w:rsidP="00EF24FD">
      <w:pPr>
        <w:pStyle w:val="Opstilling-punkttegn"/>
        <w:numPr>
          <w:ilvl w:val="0"/>
          <w:numId w:val="0"/>
        </w:numPr>
        <w:ind w:left="360" w:hanging="360"/>
      </w:pPr>
      <w:r>
        <w:t xml:space="preserve">Problemerne </w:t>
      </w:r>
      <w:r w:rsidR="000D2C51">
        <w:t>hos e</w:t>
      </w:r>
      <w:r w:rsidR="00916AAD">
        <w:t>leverne i den anden gruppe vil ofte</w:t>
      </w:r>
      <w:r w:rsidR="000D2C51">
        <w:t xml:space="preserve"> vise sig i form</w:t>
      </w:r>
      <w:r w:rsidR="00916AAD">
        <w:t xml:space="preserve"> </w:t>
      </w:r>
      <w:r w:rsidR="00942775">
        <w:t>fravær, problematisk adfærd</w:t>
      </w:r>
      <w:r w:rsidR="00916AAD">
        <w:t>, faglige</w:t>
      </w:r>
    </w:p>
    <w:p w14:paraId="7D68B3B8" w14:textId="25058BB4" w:rsidR="000D2C51" w:rsidRDefault="00916AAD" w:rsidP="00EF24FD">
      <w:pPr>
        <w:pStyle w:val="Opstilling-punkttegn"/>
        <w:numPr>
          <w:ilvl w:val="0"/>
          <w:numId w:val="0"/>
        </w:numPr>
        <w:ind w:left="360" w:hanging="360"/>
      </w:pPr>
      <w:r>
        <w:t>problemer</w:t>
      </w:r>
      <w:r w:rsidR="00924795">
        <w:t xml:space="preserve"> </w:t>
      </w:r>
      <w:r w:rsidR="00942775">
        <w:t xml:space="preserve">mv. </w:t>
      </w:r>
      <w:r w:rsidR="000D2C51">
        <w:t>Nogle elever vil dog ”gå under radaren” og være frafaldstruede</w:t>
      </w:r>
      <w:r w:rsidR="00FF0F78">
        <w:t>,</w:t>
      </w:r>
      <w:r w:rsidR="000D2C51">
        <w:t xml:space="preserve"> uden at skolen er</w:t>
      </w:r>
    </w:p>
    <w:p w14:paraId="4AA862DE" w14:textId="21BA26A1" w:rsidR="00924795" w:rsidRDefault="000D2C51" w:rsidP="00EF24FD">
      <w:pPr>
        <w:pStyle w:val="Opstilling-punkttegn"/>
        <w:numPr>
          <w:ilvl w:val="0"/>
          <w:numId w:val="0"/>
        </w:numPr>
        <w:ind w:left="360" w:hanging="360"/>
      </w:pPr>
      <w:r>
        <w:t>opmærksom på det.</w:t>
      </w:r>
    </w:p>
    <w:p w14:paraId="13A5CE41" w14:textId="77777777" w:rsidR="00BA34D9" w:rsidRDefault="00BA34D9" w:rsidP="00D572C0">
      <w:pPr>
        <w:pStyle w:val="Opstilling-punkttegn"/>
        <w:numPr>
          <w:ilvl w:val="0"/>
          <w:numId w:val="0"/>
        </w:numPr>
        <w:ind w:left="360" w:hanging="360"/>
      </w:pPr>
    </w:p>
    <w:p w14:paraId="5AFC669F" w14:textId="0C3F31AB" w:rsidR="006C4DE8" w:rsidRPr="00632DAA" w:rsidRDefault="006C4DE8" w:rsidP="00194381">
      <w:pPr>
        <w:pStyle w:val="Opstilling-punkttegn"/>
        <w:numPr>
          <w:ilvl w:val="0"/>
          <w:numId w:val="0"/>
        </w:numPr>
        <w:rPr>
          <w:b/>
          <w:bCs/>
        </w:rPr>
      </w:pPr>
      <w:r w:rsidRPr="00632DAA">
        <w:rPr>
          <w:b/>
          <w:bCs/>
        </w:rPr>
        <w:t xml:space="preserve">Vurdering af skolens tilbud til elever med komplekse personlige problemer: </w:t>
      </w:r>
    </w:p>
    <w:p w14:paraId="6CB0E7D0" w14:textId="7998272C" w:rsidR="00BA163F" w:rsidRDefault="00771D37" w:rsidP="00BA163F">
      <w:pPr>
        <w:pStyle w:val="Opstilling-punkttegn"/>
        <w:numPr>
          <w:ilvl w:val="0"/>
          <w:numId w:val="0"/>
        </w:numPr>
        <w:ind w:left="360" w:hanging="360"/>
      </w:pPr>
      <w:r>
        <w:t>Elever</w:t>
      </w:r>
      <w:r w:rsidR="00523358">
        <w:t>,</w:t>
      </w:r>
      <w:r>
        <w:t xml:space="preserve"> der opsøger støtte til psykosociale problemer</w:t>
      </w:r>
      <w:r w:rsidR="00BA163F">
        <w:t>,</w:t>
      </w:r>
      <w:r>
        <w:t xml:space="preserve"> møder tilbud i form af</w:t>
      </w:r>
      <w:r w:rsidR="00BA163F">
        <w:t xml:space="preserve"> samtaler med studievejleder,</w:t>
      </w:r>
    </w:p>
    <w:p w14:paraId="59B9FBDD" w14:textId="77777777" w:rsidR="00BA163F" w:rsidRDefault="00BA163F" w:rsidP="00BA163F">
      <w:pPr>
        <w:pStyle w:val="Opstilling-punkttegn"/>
        <w:numPr>
          <w:ilvl w:val="0"/>
          <w:numId w:val="0"/>
        </w:numPr>
        <w:ind w:left="360" w:hanging="360"/>
      </w:pPr>
      <w:r>
        <w:t xml:space="preserve">fastholdelseskonsulent eller holdlærer om angst og stress, hjælp til </w:t>
      </w:r>
      <w:r w:rsidRPr="00C95DDD">
        <w:t>studiestrategier og handleplaner</w:t>
      </w:r>
      <w:r>
        <w:t xml:space="preserve"> samt</w:t>
      </w:r>
    </w:p>
    <w:p w14:paraId="53BEF3F7" w14:textId="77777777" w:rsidR="00BA31DE" w:rsidRDefault="00BA163F" w:rsidP="00BA163F">
      <w:pPr>
        <w:pStyle w:val="Opstilling-punkttegn"/>
        <w:numPr>
          <w:ilvl w:val="0"/>
          <w:numId w:val="0"/>
        </w:numPr>
        <w:ind w:left="360" w:hanging="360"/>
      </w:pPr>
      <w:r>
        <w:t xml:space="preserve">hverdagen på uddannelsen og vejledning til at opsøge hjælp hos egen læge mv. </w:t>
      </w:r>
      <w:r w:rsidR="00BA31DE">
        <w:t>Disse tilbud har stor</w:t>
      </w:r>
    </w:p>
    <w:p w14:paraId="1770B6A7" w14:textId="77777777" w:rsidR="008D31F3" w:rsidRDefault="00BA31DE" w:rsidP="00BA163F">
      <w:pPr>
        <w:pStyle w:val="Opstilling-punkttegn"/>
        <w:numPr>
          <w:ilvl w:val="0"/>
          <w:numId w:val="0"/>
        </w:numPr>
        <w:ind w:left="360" w:hanging="360"/>
      </w:pPr>
      <w:r>
        <w:t xml:space="preserve">søgning fra </w:t>
      </w:r>
      <w:r w:rsidR="008D31F3">
        <w:t xml:space="preserve">de relevante </w:t>
      </w:r>
      <w:r>
        <w:t>elever.</w:t>
      </w:r>
      <w:r w:rsidRPr="00BA31DE">
        <w:t xml:space="preserve"> </w:t>
      </w:r>
      <w:r w:rsidR="00523358">
        <w:t>N</w:t>
      </w:r>
      <w:r w:rsidRPr="00BA31DE">
        <w:t xml:space="preserve">ogle elever har </w:t>
      </w:r>
      <w:r w:rsidR="00614468">
        <w:t xml:space="preserve">dog </w:t>
      </w:r>
      <w:r w:rsidRPr="00BA31DE">
        <w:t xml:space="preserve">så massive problemer, at det </w:t>
      </w:r>
      <w:r w:rsidR="00523358">
        <w:t>ikke lykkes</w:t>
      </w:r>
      <w:r w:rsidRPr="00BA31DE">
        <w:t xml:space="preserve"> at fastholde</w:t>
      </w:r>
    </w:p>
    <w:p w14:paraId="6D33463F" w14:textId="73FA771B" w:rsidR="00BA31DE" w:rsidRDefault="00BA31DE" w:rsidP="008D31F3">
      <w:pPr>
        <w:pStyle w:val="Opstilling-punkttegn"/>
        <w:numPr>
          <w:ilvl w:val="0"/>
          <w:numId w:val="0"/>
        </w:numPr>
        <w:ind w:left="360" w:hanging="360"/>
      </w:pPr>
      <w:r w:rsidRPr="00BA31DE">
        <w:t>dem</w:t>
      </w:r>
      <w:r w:rsidR="008D31F3">
        <w:t xml:space="preserve"> </w:t>
      </w:r>
      <w:r w:rsidRPr="00BA31DE">
        <w:t xml:space="preserve">på uddannelsen </w:t>
      </w:r>
      <w:r w:rsidR="00726857">
        <w:t>med den støtte, skolen har mulighed for at give eleven</w:t>
      </w:r>
      <w:r w:rsidRPr="00BA31DE">
        <w:t>.</w:t>
      </w:r>
    </w:p>
    <w:p w14:paraId="1D100B36" w14:textId="0B8AC8D3" w:rsidR="00996DB6" w:rsidRDefault="00996DB6" w:rsidP="00BA163F">
      <w:pPr>
        <w:pStyle w:val="Opstilling-punkttegn"/>
        <w:numPr>
          <w:ilvl w:val="0"/>
          <w:numId w:val="0"/>
        </w:numPr>
        <w:ind w:left="360" w:hanging="360"/>
      </w:pPr>
    </w:p>
    <w:p w14:paraId="596DB5CD" w14:textId="082B9B63" w:rsidR="00996DB6" w:rsidRDefault="00996DB6" w:rsidP="00996DB6">
      <w:pPr>
        <w:pStyle w:val="Opstilling-punkttegn"/>
        <w:numPr>
          <w:ilvl w:val="0"/>
          <w:numId w:val="0"/>
        </w:numPr>
        <w:ind w:left="360" w:hanging="360"/>
      </w:pPr>
      <w:r>
        <w:t>Elever, der ikke involverer skolen, enten fordi de ikke ønsker/magter det, eller fordi de ikke har en</w:t>
      </w:r>
    </w:p>
    <w:p w14:paraId="25D4561D" w14:textId="0D7AB5DD" w:rsidR="00244EED" w:rsidRDefault="00996DB6" w:rsidP="00996DB6">
      <w:pPr>
        <w:pStyle w:val="Opstilling-punkttegn"/>
        <w:numPr>
          <w:ilvl w:val="0"/>
          <w:numId w:val="0"/>
        </w:numPr>
        <w:ind w:left="360" w:hanging="360"/>
      </w:pPr>
      <w:r>
        <w:t>tilstrækkelig forståelse af problemerne</w:t>
      </w:r>
      <w:r w:rsidR="00244EED">
        <w:t>,</w:t>
      </w:r>
      <w:r>
        <w:t xml:space="preserve"> </w:t>
      </w:r>
      <w:r w:rsidR="0099408E">
        <w:t>vil oftest ikke modtage den støtte</w:t>
      </w:r>
      <w:r w:rsidR="00244EED">
        <w:t>,</w:t>
      </w:r>
      <w:r w:rsidR="0099408E">
        <w:t xml:space="preserve"> de har brug</w:t>
      </w:r>
      <w:r w:rsidR="00244EED">
        <w:t>,</w:t>
      </w:r>
      <w:r w:rsidR="0099408E">
        <w:t xml:space="preserve"> for eller modtage</w:t>
      </w:r>
    </w:p>
    <w:p w14:paraId="6646EE96" w14:textId="725AC755" w:rsidR="00996DB6" w:rsidRDefault="0099408E" w:rsidP="00244EED">
      <w:pPr>
        <w:pStyle w:val="Opstilling-punkttegn"/>
        <w:numPr>
          <w:ilvl w:val="0"/>
          <w:numId w:val="0"/>
        </w:numPr>
        <w:ind w:left="360" w:hanging="360"/>
      </w:pPr>
      <w:r>
        <w:t>den</w:t>
      </w:r>
      <w:r w:rsidR="00244EED">
        <w:t xml:space="preserve"> </w:t>
      </w:r>
      <w:r>
        <w:t>meget sent i deres uddannelsesforløb.</w:t>
      </w:r>
    </w:p>
    <w:p w14:paraId="1912A559" w14:textId="419D9D10" w:rsidR="00BA31DE" w:rsidRDefault="00BA31DE" w:rsidP="00BA163F">
      <w:pPr>
        <w:pStyle w:val="Opstilling-punkttegn"/>
        <w:numPr>
          <w:ilvl w:val="0"/>
          <w:numId w:val="0"/>
        </w:numPr>
        <w:ind w:left="360" w:hanging="360"/>
      </w:pPr>
    </w:p>
    <w:p w14:paraId="569F5217" w14:textId="3EB98A4B" w:rsidR="00952907" w:rsidRPr="00952907" w:rsidRDefault="00191945" w:rsidP="00BA163F">
      <w:pPr>
        <w:pStyle w:val="Opstilling-punkttegn"/>
        <w:numPr>
          <w:ilvl w:val="0"/>
          <w:numId w:val="0"/>
        </w:numPr>
        <w:ind w:left="360" w:hanging="360"/>
        <w:rPr>
          <w:b/>
          <w:bCs/>
        </w:rPr>
      </w:pPr>
      <w:r>
        <w:rPr>
          <w:b/>
          <w:bCs/>
        </w:rPr>
        <w:t>Skolens u</w:t>
      </w:r>
      <w:r w:rsidR="00952907" w:rsidRPr="00952907">
        <w:rPr>
          <w:b/>
          <w:bCs/>
        </w:rPr>
        <w:t>dfordringer</w:t>
      </w:r>
      <w:r>
        <w:rPr>
          <w:b/>
          <w:bCs/>
        </w:rPr>
        <w:t xml:space="preserve"> ifht. </w:t>
      </w:r>
      <w:r w:rsidRPr="00632DAA">
        <w:rPr>
          <w:b/>
          <w:bCs/>
        </w:rPr>
        <w:t>tilbud til elever med komplekse personlige problemer</w:t>
      </w:r>
    </w:p>
    <w:p w14:paraId="30C09D8A" w14:textId="387D8405" w:rsidR="007475C8" w:rsidRDefault="000859A6" w:rsidP="001061EB">
      <w:r w:rsidRPr="001061EB">
        <w:rPr>
          <w:i/>
          <w:iCs/>
        </w:rPr>
        <w:t>Medarbejdernes k</w:t>
      </w:r>
      <w:r w:rsidR="002214F3" w:rsidRPr="001061EB">
        <w:rPr>
          <w:i/>
          <w:iCs/>
        </w:rPr>
        <w:t>ompetencer:</w:t>
      </w:r>
      <w:r w:rsidR="00003D4F">
        <w:br/>
      </w:r>
      <w:r>
        <w:t>Skolens</w:t>
      </w:r>
      <w:r w:rsidR="005C6EBA">
        <w:t xml:space="preserve"> kerneopgave er undervisning, og de ansatte er uddannet i et</w:t>
      </w:r>
      <w:r w:rsidR="00443180">
        <w:t xml:space="preserve"> fagligt område samt didaktik og pædagogik. V</w:t>
      </w:r>
      <w:r>
        <w:t>ejledeteam</w:t>
      </w:r>
      <w:r w:rsidR="00443180">
        <w:t>et</w:t>
      </w:r>
      <w:r>
        <w:t xml:space="preserve"> </w:t>
      </w:r>
      <w:r w:rsidR="0079137E">
        <w:t>er kompetenceudviklet inden for studievejledning og gennemførelsesvejledning</w:t>
      </w:r>
      <w:r w:rsidR="00CF0AD6">
        <w:t>. De har viden om stress og angst, ordblindhed mv.</w:t>
      </w:r>
      <w:r w:rsidR="00443180">
        <w:t>,</w:t>
      </w:r>
      <w:r w:rsidR="00CF0AD6">
        <w:t xml:space="preserve"> og hele l</w:t>
      </w:r>
      <w:r w:rsidR="00581528" w:rsidRPr="00A33880">
        <w:t>ærergruppen</w:t>
      </w:r>
      <w:r w:rsidR="0025108C">
        <w:t xml:space="preserve"> har deltaget i</w:t>
      </w:r>
      <w:r w:rsidR="00581528" w:rsidRPr="00A33880">
        <w:t xml:space="preserve"> foredrag om </w:t>
      </w:r>
      <w:r w:rsidR="00A33880" w:rsidRPr="00A33880">
        <w:t xml:space="preserve">studerende med </w:t>
      </w:r>
      <w:r w:rsidR="00685730">
        <w:t>ADHD</w:t>
      </w:r>
      <w:r w:rsidR="00A33880" w:rsidRPr="00A33880">
        <w:t xml:space="preserve"> og autisme</w:t>
      </w:r>
      <w:r w:rsidR="0025108C">
        <w:t xml:space="preserve">. </w:t>
      </w:r>
      <w:r w:rsidR="00F6602D">
        <w:t xml:space="preserve">Medarbejdernes kompetencer dækker ikke </w:t>
      </w:r>
      <w:r w:rsidR="00B46D7F">
        <w:t xml:space="preserve">det </w:t>
      </w:r>
      <w:r w:rsidR="00F6602D">
        <w:t xml:space="preserve">psykologiske eller </w:t>
      </w:r>
      <w:r w:rsidR="00B46D7F">
        <w:t xml:space="preserve">terapeutiske område. </w:t>
      </w:r>
      <w:r w:rsidR="000443D7">
        <w:t xml:space="preserve">Udfordringen kan være at </w:t>
      </w:r>
      <w:r w:rsidR="00003D4F">
        <w:t>hjælpe eleven med at</w:t>
      </w:r>
      <w:r w:rsidR="000443D7">
        <w:t xml:space="preserve"> finde tilbud </w:t>
      </w:r>
      <w:r w:rsidR="001061EB">
        <w:t xml:space="preserve">til psykologiske eller terapeutiske behov </w:t>
      </w:r>
      <w:r w:rsidR="000443D7">
        <w:t xml:space="preserve">specielt til unge over 18 år. </w:t>
      </w:r>
    </w:p>
    <w:p w14:paraId="17145F59" w14:textId="039AA889" w:rsidR="002214F3" w:rsidRPr="001061EB" w:rsidRDefault="002214F3" w:rsidP="007475C8">
      <w:pPr>
        <w:pStyle w:val="Opstilling-punkttegn"/>
        <w:numPr>
          <w:ilvl w:val="0"/>
          <w:numId w:val="0"/>
        </w:numPr>
        <w:ind w:left="360" w:hanging="360"/>
        <w:rPr>
          <w:i/>
          <w:iCs/>
        </w:rPr>
      </w:pPr>
      <w:r w:rsidRPr="001061EB">
        <w:rPr>
          <w:i/>
          <w:iCs/>
        </w:rPr>
        <w:t>Læringsmiljø:</w:t>
      </w:r>
    </w:p>
    <w:p w14:paraId="7D04041C" w14:textId="77777777" w:rsidR="00530720" w:rsidRDefault="000A3444" w:rsidP="000A3444">
      <w:pPr>
        <w:pStyle w:val="Opstilling-punkttegn"/>
        <w:numPr>
          <w:ilvl w:val="0"/>
          <w:numId w:val="0"/>
        </w:numPr>
        <w:ind w:left="360" w:hanging="360"/>
      </w:pPr>
      <w:r>
        <w:t>S</w:t>
      </w:r>
      <w:r w:rsidRPr="00B822BF">
        <w:t xml:space="preserve">om erhvervsuddannelse </w:t>
      </w:r>
      <w:r>
        <w:t>er skolen forpligtet på at arbejde med fastholdelse og</w:t>
      </w:r>
      <w:r w:rsidRPr="00B822BF">
        <w:t xml:space="preserve"> støtte </w:t>
      </w:r>
      <w:r>
        <w:t>alle</w:t>
      </w:r>
      <w:r w:rsidRPr="00B822BF">
        <w:t xml:space="preserve"> elever</w:t>
      </w:r>
      <w:r>
        <w:t xml:space="preserve">. </w:t>
      </w:r>
      <w:r w:rsidR="00530720">
        <w:t>Dette kan</w:t>
      </w:r>
    </w:p>
    <w:p w14:paraId="1F82903C" w14:textId="77777777" w:rsidR="00FA0DED" w:rsidRDefault="00530720" w:rsidP="00FA0DED">
      <w:pPr>
        <w:pStyle w:val="Opstilling-punkttegn"/>
        <w:numPr>
          <w:ilvl w:val="0"/>
          <w:numId w:val="0"/>
        </w:numPr>
        <w:ind w:left="360" w:hanging="360"/>
      </w:pPr>
      <w:r>
        <w:t>afstedkomme nogle dilemmaer i forhold til læringsmiljøet på uddannelsen og den samlede trivsel</w:t>
      </w:r>
      <w:r w:rsidR="00FA0DED">
        <w:t>, idet</w:t>
      </w:r>
    </w:p>
    <w:p w14:paraId="61775608" w14:textId="48011836" w:rsidR="001C3DFF" w:rsidRDefault="00FA0DED" w:rsidP="00FA0DED">
      <w:pPr>
        <w:pStyle w:val="Opstilling-punkttegn"/>
        <w:numPr>
          <w:ilvl w:val="0"/>
          <w:numId w:val="0"/>
        </w:numPr>
        <w:ind w:left="360" w:hanging="360"/>
      </w:pPr>
      <w:r>
        <w:t>nogle e</w:t>
      </w:r>
      <w:r w:rsidR="001C3DFF" w:rsidRPr="001C3DFF">
        <w:t xml:space="preserve">lever med komplekse personlige problemer </w:t>
      </w:r>
      <w:r>
        <w:t xml:space="preserve">kan </w:t>
      </w:r>
      <w:r w:rsidR="007475C8">
        <w:t>påvirke</w:t>
      </w:r>
      <w:r w:rsidR="001C3DFF">
        <w:t xml:space="preserve"> </w:t>
      </w:r>
      <w:r w:rsidR="007475C8">
        <w:t>læringsmiljøet på uddannelsen</w:t>
      </w:r>
    </w:p>
    <w:p w14:paraId="686884D5" w14:textId="53B02833" w:rsidR="007475C8" w:rsidRDefault="007475C8" w:rsidP="007475C8">
      <w:pPr>
        <w:pStyle w:val="Opstilling-punkttegn"/>
        <w:numPr>
          <w:ilvl w:val="0"/>
          <w:numId w:val="0"/>
        </w:numPr>
        <w:ind w:left="360" w:hanging="360"/>
      </w:pPr>
      <w:r>
        <w:t>negativt</w:t>
      </w:r>
      <w:r w:rsidR="004272EC">
        <w:t xml:space="preserve">. </w:t>
      </w:r>
    </w:p>
    <w:p w14:paraId="2803101C" w14:textId="4F7085CC" w:rsidR="003E35F2" w:rsidRDefault="003E35F2" w:rsidP="007475C8">
      <w:pPr>
        <w:pStyle w:val="Opstilling-punkttegn"/>
        <w:numPr>
          <w:ilvl w:val="0"/>
          <w:numId w:val="0"/>
        </w:numPr>
        <w:ind w:left="360" w:hanging="360"/>
      </w:pPr>
    </w:p>
    <w:p w14:paraId="2AC9B169" w14:textId="014ADEED" w:rsidR="003E35F2" w:rsidRDefault="003E35F2" w:rsidP="007475C8">
      <w:pPr>
        <w:pStyle w:val="Opstilling-punkttegn"/>
        <w:numPr>
          <w:ilvl w:val="0"/>
          <w:numId w:val="0"/>
        </w:numPr>
        <w:ind w:left="360" w:hanging="360"/>
        <w:rPr>
          <w:i/>
          <w:iCs/>
        </w:rPr>
      </w:pPr>
      <w:r w:rsidRPr="003E35F2">
        <w:rPr>
          <w:i/>
          <w:iCs/>
        </w:rPr>
        <w:t>Manglende viden</w:t>
      </w:r>
      <w:r w:rsidR="0027402C">
        <w:rPr>
          <w:i/>
          <w:iCs/>
        </w:rPr>
        <w:t xml:space="preserve"> og</w:t>
      </w:r>
      <w:r w:rsidRPr="003E35F2">
        <w:rPr>
          <w:i/>
          <w:iCs/>
        </w:rPr>
        <w:t xml:space="preserve"> om en elevs udfordringer</w:t>
      </w:r>
      <w:r>
        <w:rPr>
          <w:i/>
          <w:iCs/>
        </w:rPr>
        <w:t>:</w:t>
      </w:r>
    </w:p>
    <w:p w14:paraId="771791B3" w14:textId="35EC0194" w:rsidR="003E35F2" w:rsidRDefault="003E35F2" w:rsidP="007475C8">
      <w:pPr>
        <w:pStyle w:val="Opstilling-punkttegn"/>
        <w:numPr>
          <w:ilvl w:val="0"/>
          <w:numId w:val="0"/>
        </w:numPr>
        <w:ind w:left="360" w:hanging="360"/>
      </w:pPr>
      <w:r>
        <w:t>Skolen udbyder ikke grundforløb</w:t>
      </w:r>
      <w:r w:rsidR="00484FCA">
        <w:t>. D</w:t>
      </w:r>
      <w:r>
        <w:t>en indledende vejledning og fastlæggelse af en elevs støttebehov og</w:t>
      </w:r>
    </w:p>
    <w:p w14:paraId="4017324C" w14:textId="77777777" w:rsidR="00484FCA" w:rsidRDefault="003E35F2" w:rsidP="007475C8">
      <w:pPr>
        <w:pStyle w:val="Opstilling-punkttegn"/>
        <w:numPr>
          <w:ilvl w:val="0"/>
          <w:numId w:val="0"/>
        </w:numPr>
        <w:ind w:left="360" w:hanging="360"/>
      </w:pPr>
      <w:r>
        <w:lastRenderedPageBreak/>
        <w:t xml:space="preserve">uddannelsesplan </w:t>
      </w:r>
      <w:r w:rsidR="00484FCA">
        <w:t>finder sted på grundforløbet, og skolen har ikke adgang til den viden og kommunikation,</w:t>
      </w:r>
    </w:p>
    <w:p w14:paraId="081DF36F" w14:textId="77777777" w:rsidR="00525B32" w:rsidRDefault="00484FCA" w:rsidP="00525B32">
      <w:pPr>
        <w:pStyle w:val="Opstilling-punkttegn"/>
        <w:numPr>
          <w:ilvl w:val="0"/>
          <w:numId w:val="0"/>
        </w:numPr>
        <w:ind w:left="360" w:hanging="360"/>
      </w:pPr>
      <w:r>
        <w:t>der foregår i vejledningen på grundforløbet.</w:t>
      </w:r>
      <w:r w:rsidR="00531087">
        <w:t xml:space="preserve"> Dette kan være en udfordring ifht. </w:t>
      </w:r>
      <w:r w:rsidR="00525B32">
        <w:t>at klarlægge en elevs behov</w:t>
      </w:r>
    </w:p>
    <w:p w14:paraId="32C00B07" w14:textId="77777777" w:rsidR="00525B32" w:rsidRDefault="00525B32" w:rsidP="00525B32">
      <w:pPr>
        <w:pStyle w:val="Opstilling-punkttegn"/>
        <w:numPr>
          <w:ilvl w:val="0"/>
          <w:numId w:val="0"/>
        </w:numPr>
        <w:ind w:left="360" w:hanging="360"/>
      </w:pPr>
      <w:r>
        <w:t xml:space="preserve">for støtte </w:t>
      </w:r>
      <w:r w:rsidR="002272B8">
        <w:t>og dermed</w:t>
      </w:r>
      <w:r>
        <w:t xml:space="preserve"> sikre</w:t>
      </w:r>
      <w:r w:rsidR="002272B8">
        <w:t xml:space="preserve"> </w:t>
      </w:r>
      <w:r w:rsidR="00531087">
        <w:t>en kontinu</w:t>
      </w:r>
      <w:r w:rsidR="002272B8">
        <w:t>itet i de tilbud</w:t>
      </w:r>
      <w:r>
        <w:t xml:space="preserve"> </w:t>
      </w:r>
      <w:r w:rsidR="002272B8">
        <w:t>om støtte en elev modtager.</w:t>
      </w:r>
      <w:r>
        <w:t xml:space="preserve"> Dette gør sig særligt</w:t>
      </w:r>
    </w:p>
    <w:p w14:paraId="5485309F" w14:textId="3056E54B" w:rsidR="00525B32" w:rsidRDefault="00525B32" w:rsidP="00525B32">
      <w:pPr>
        <w:pStyle w:val="Opstilling-punkttegn"/>
        <w:numPr>
          <w:ilvl w:val="0"/>
          <w:numId w:val="0"/>
        </w:numPr>
        <w:ind w:left="360" w:hanging="360"/>
      </w:pPr>
      <w:r>
        <w:t>gældende for elever, der ikke efterspørger eller tager imod støtte, fx pga. dårlig selvindsigt</w:t>
      </w:r>
      <w:r w:rsidR="00FD5BE7">
        <w:t xml:space="preserve">. </w:t>
      </w:r>
    </w:p>
    <w:p w14:paraId="10A734C2" w14:textId="799FB287" w:rsidR="0027402C" w:rsidRDefault="0027402C" w:rsidP="00525B32">
      <w:pPr>
        <w:pStyle w:val="Opstilling-punkttegn"/>
        <w:numPr>
          <w:ilvl w:val="0"/>
          <w:numId w:val="0"/>
        </w:numPr>
        <w:ind w:left="360" w:hanging="360"/>
      </w:pPr>
    </w:p>
    <w:p w14:paraId="7E90E880" w14:textId="34B14D66" w:rsidR="0027402C" w:rsidRDefault="0027402C" w:rsidP="00525B32">
      <w:pPr>
        <w:pStyle w:val="Opstilling-punkttegn"/>
        <w:numPr>
          <w:ilvl w:val="0"/>
          <w:numId w:val="0"/>
        </w:numPr>
        <w:ind w:left="360" w:hanging="360"/>
        <w:rPr>
          <w:i/>
          <w:iCs/>
        </w:rPr>
      </w:pPr>
      <w:r w:rsidRPr="0027402C">
        <w:rPr>
          <w:i/>
          <w:iCs/>
        </w:rPr>
        <w:t>Manglende data</w:t>
      </w:r>
      <w:r>
        <w:rPr>
          <w:i/>
          <w:iCs/>
        </w:rPr>
        <w:t>:</w:t>
      </w:r>
    </w:p>
    <w:p w14:paraId="7750BA1D" w14:textId="0DD73577" w:rsidR="00665AC6" w:rsidRDefault="00665AC6" w:rsidP="00525B32">
      <w:pPr>
        <w:pStyle w:val="Opstilling-punkttegn"/>
        <w:numPr>
          <w:ilvl w:val="0"/>
          <w:numId w:val="0"/>
        </w:numPr>
        <w:ind w:left="360" w:hanging="360"/>
      </w:pPr>
      <w:r>
        <w:t>Elever</w:t>
      </w:r>
      <w:r w:rsidR="00923754">
        <w:t>,</w:t>
      </w:r>
      <w:r>
        <w:t xml:space="preserve"> der ikke opsøger støtte eller ikke ønsker at tage imod støtte</w:t>
      </w:r>
      <w:r w:rsidR="00923754">
        <w:t>,</w:t>
      </w:r>
      <w:r>
        <w:t xml:space="preserve"> registreres i skolens nuværende praksis</w:t>
      </w:r>
    </w:p>
    <w:p w14:paraId="2DBDB60F" w14:textId="77777777" w:rsidR="00665AC6" w:rsidRDefault="00665AC6" w:rsidP="00525B32">
      <w:pPr>
        <w:pStyle w:val="Opstilling-punkttegn"/>
        <w:numPr>
          <w:ilvl w:val="0"/>
          <w:numId w:val="0"/>
        </w:numPr>
        <w:ind w:left="360" w:hanging="360"/>
      </w:pPr>
      <w:r>
        <w:t>ikke. Sammenholdt med m</w:t>
      </w:r>
      <w:r w:rsidR="00A748AA" w:rsidRPr="00A748AA">
        <w:t xml:space="preserve">anglende viden om eleven fra grundforløbet </w:t>
      </w:r>
      <w:r>
        <w:t>resulterer dette i et mangelfuldt</w:t>
      </w:r>
    </w:p>
    <w:p w14:paraId="10F31C32" w14:textId="29914247" w:rsidR="0027402C" w:rsidRPr="00A748AA" w:rsidRDefault="00665AC6" w:rsidP="00525B32">
      <w:pPr>
        <w:pStyle w:val="Opstilling-punkttegn"/>
        <w:numPr>
          <w:ilvl w:val="0"/>
          <w:numId w:val="0"/>
        </w:numPr>
        <w:ind w:left="360" w:hanging="360"/>
      </w:pPr>
      <w:r>
        <w:t xml:space="preserve">datagrundlag for arbejdet med </w:t>
      </w:r>
      <w:r w:rsidR="00923754" w:rsidRPr="00923754">
        <w:t>tilbud til elever med komplekse personlige problemer</w:t>
      </w:r>
      <w:r>
        <w:t>.</w:t>
      </w:r>
    </w:p>
    <w:p w14:paraId="3D8D7FD7" w14:textId="638F8537" w:rsidR="00A6401C" w:rsidRDefault="003E5B04" w:rsidP="00A6401C">
      <w:r w:rsidRPr="00450DA7">
        <w:rPr>
          <w:b/>
          <w:bCs/>
        </w:rPr>
        <w:t>Opfølgning på selvevalueringens resultater</w:t>
      </w:r>
      <w:r w:rsidR="00FD5BE7">
        <w:br/>
      </w:r>
      <w:r w:rsidR="00A7099C" w:rsidRPr="00A7099C">
        <w:t>Resultaterne fra selvevalueringen indgår i den årlige status på strategiarbejdet og kvalitetsarbejdet. Elever, medarbejdere og ledelse er involveret i arbejdet med resultaterne fra selvevalueringen, som udmøntes i uddannelsens handlingsplan for det kommende år. Handlingsplanen er struktureret i forhold til de fire klare mål for erhvervsuddannelserne herunder elevtrivsel, gennemførelse og læringsudbytte.</w:t>
      </w:r>
    </w:p>
    <w:p w14:paraId="040F3BEE" w14:textId="77777777" w:rsidR="00312098" w:rsidRDefault="00312098" w:rsidP="00A42407">
      <w:pPr>
        <w:rPr>
          <w:b/>
          <w:bCs/>
        </w:rPr>
      </w:pPr>
    </w:p>
    <w:p w14:paraId="1E3457EE" w14:textId="77777777" w:rsidR="00312098" w:rsidRDefault="00312098" w:rsidP="00A42407">
      <w:pPr>
        <w:rPr>
          <w:b/>
          <w:bCs/>
        </w:rPr>
      </w:pPr>
    </w:p>
    <w:p w14:paraId="6F4E1090" w14:textId="77777777" w:rsidR="00312098" w:rsidRDefault="00312098" w:rsidP="00A42407">
      <w:pPr>
        <w:rPr>
          <w:b/>
          <w:bCs/>
        </w:rPr>
      </w:pPr>
    </w:p>
    <w:p w14:paraId="0B9E11EA" w14:textId="77777777" w:rsidR="00312098" w:rsidRDefault="00312098" w:rsidP="00A42407">
      <w:pPr>
        <w:rPr>
          <w:b/>
          <w:bCs/>
        </w:rPr>
      </w:pPr>
    </w:p>
    <w:p w14:paraId="14A7034C" w14:textId="77777777" w:rsidR="00312098" w:rsidRDefault="00312098" w:rsidP="00A42407">
      <w:pPr>
        <w:rPr>
          <w:b/>
          <w:bCs/>
        </w:rPr>
      </w:pPr>
    </w:p>
    <w:p w14:paraId="498F9CC6" w14:textId="77777777" w:rsidR="00312098" w:rsidRDefault="00312098" w:rsidP="00A42407">
      <w:pPr>
        <w:rPr>
          <w:b/>
          <w:bCs/>
        </w:rPr>
      </w:pPr>
    </w:p>
    <w:p w14:paraId="7522C5EB" w14:textId="77777777" w:rsidR="00312098" w:rsidRDefault="00312098" w:rsidP="00A42407">
      <w:pPr>
        <w:rPr>
          <w:b/>
          <w:bCs/>
        </w:rPr>
      </w:pPr>
    </w:p>
    <w:p w14:paraId="3F0509D0" w14:textId="77777777" w:rsidR="00312098" w:rsidRDefault="00312098" w:rsidP="00A42407">
      <w:pPr>
        <w:rPr>
          <w:b/>
          <w:bCs/>
        </w:rPr>
      </w:pPr>
    </w:p>
    <w:p w14:paraId="6B714E99" w14:textId="77777777" w:rsidR="00312098" w:rsidRDefault="00312098" w:rsidP="00A42407">
      <w:pPr>
        <w:rPr>
          <w:b/>
          <w:bCs/>
        </w:rPr>
      </w:pPr>
    </w:p>
    <w:p w14:paraId="7E5A4590" w14:textId="77777777" w:rsidR="00312098" w:rsidRDefault="00312098" w:rsidP="00A42407">
      <w:pPr>
        <w:rPr>
          <w:b/>
          <w:bCs/>
        </w:rPr>
      </w:pPr>
    </w:p>
    <w:p w14:paraId="6C5A17A1" w14:textId="77777777" w:rsidR="00312098" w:rsidRDefault="00312098" w:rsidP="00A42407">
      <w:pPr>
        <w:rPr>
          <w:b/>
          <w:bCs/>
        </w:rPr>
      </w:pPr>
    </w:p>
    <w:p w14:paraId="3899ACF1" w14:textId="77777777" w:rsidR="00312098" w:rsidRDefault="00312098" w:rsidP="00A42407">
      <w:pPr>
        <w:rPr>
          <w:b/>
          <w:bCs/>
        </w:rPr>
      </w:pPr>
    </w:p>
    <w:p w14:paraId="7A44A8B6" w14:textId="77777777" w:rsidR="00312098" w:rsidRDefault="00312098" w:rsidP="00A42407">
      <w:pPr>
        <w:rPr>
          <w:b/>
          <w:bCs/>
        </w:rPr>
      </w:pPr>
    </w:p>
    <w:p w14:paraId="79D23FC2" w14:textId="77777777" w:rsidR="00312098" w:rsidRDefault="00312098" w:rsidP="00A42407">
      <w:pPr>
        <w:rPr>
          <w:b/>
          <w:bCs/>
        </w:rPr>
      </w:pPr>
    </w:p>
    <w:p w14:paraId="20380245" w14:textId="77777777" w:rsidR="008152C4" w:rsidRDefault="008152C4" w:rsidP="00312098">
      <w:pPr>
        <w:rPr>
          <w:b/>
          <w:bCs/>
          <w:sz w:val="28"/>
          <w:szCs w:val="28"/>
        </w:rPr>
      </w:pPr>
    </w:p>
    <w:p w14:paraId="02BD4B2C" w14:textId="77777777" w:rsidR="008152C4" w:rsidRDefault="008152C4" w:rsidP="00312098">
      <w:pPr>
        <w:rPr>
          <w:b/>
          <w:bCs/>
          <w:sz w:val="28"/>
          <w:szCs w:val="28"/>
        </w:rPr>
      </w:pPr>
    </w:p>
    <w:p w14:paraId="6471D4CE" w14:textId="77777777" w:rsidR="00E96308" w:rsidRDefault="00E96308" w:rsidP="00312098">
      <w:pPr>
        <w:rPr>
          <w:b/>
          <w:bCs/>
          <w:sz w:val="28"/>
          <w:szCs w:val="28"/>
        </w:rPr>
      </w:pPr>
    </w:p>
    <w:p w14:paraId="52F12E24" w14:textId="77777777" w:rsidR="00E96308" w:rsidRDefault="00E96308" w:rsidP="00312098">
      <w:pPr>
        <w:rPr>
          <w:b/>
          <w:bCs/>
          <w:sz w:val="28"/>
          <w:szCs w:val="28"/>
        </w:rPr>
      </w:pPr>
    </w:p>
    <w:bookmarkEnd w:id="0"/>
    <w:p w14:paraId="129BDF54" w14:textId="77777777" w:rsidR="004D4811" w:rsidRPr="00217807" w:rsidRDefault="004D4811" w:rsidP="00E96308">
      <w:pPr>
        <w:rPr>
          <w:color w:val="FF0000"/>
        </w:rPr>
      </w:pPr>
    </w:p>
    <w:sectPr w:rsidR="004D4811" w:rsidRPr="0021780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A9E7EEE"/>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437"/>
    <w:rsid w:val="00000A62"/>
    <w:rsid w:val="00003D4F"/>
    <w:rsid w:val="0000675C"/>
    <w:rsid w:val="00006A1A"/>
    <w:rsid w:val="00033445"/>
    <w:rsid w:val="00034DA9"/>
    <w:rsid w:val="000443D7"/>
    <w:rsid w:val="0005163E"/>
    <w:rsid w:val="00063736"/>
    <w:rsid w:val="000730D0"/>
    <w:rsid w:val="000859A6"/>
    <w:rsid w:val="000879BD"/>
    <w:rsid w:val="00095AA4"/>
    <w:rsid w:val="0009702A"/>
    <w:rsid w:val="000A3444"/>
    <w:rsid w:val="000A45ED"/>
    <w:rsid w:val="000B64B5"/>
    <w:rsid w:val="000D2C51"/>
    <w:rsid w:val="000D2FB7"/>
    <w:rsid w:val="000D5B99"/>
    <w:rsid w:val="000E1069"/>
    <w:rsid w:val="000E507C"/>
    <w:rsid w:val="00101C0D"/>
    <w:rsid w:val="00104835"/>
    <w:rsid w:val="001061EB"/>
    <w:rsid w:val="001349F9"/>
    <w:rsid w:val="00150372"/>
    <w:rsid w:val="00155673"/>
    <w:rsid w:val="0017349F"/>
    <w:rsid w:val="00176904"/>
    <w:rsid w:val="00191945"/>
    <w:rsid w:val="00192137"/>
    <w:rsid w:val="00194381"/>
    <w:rsid w:val="001B0969"/>
    <w:rsid w:val="001B3BDF"/>
    <w:rsid w:val="001C3DFF"/>
    <w:rsid w:val="001C4388"/>
    <w:rsid w:val="001C5286"/>
    <w:rsid w:val="001D28BB"/>
    <w:rsid w:val="001D5E67"/>
    <w:rsid w:val="001D7B33"/>
    <w:rsid w:val="001E418E"/>
    <w:rsid w:val="001F4F83"/>
    <w:rsid w:val="00202280"/>
    <w:rsid w:val="00205A0D"/>
    <w:rsid w:val="00206691"/>
    <w:rsid w:val="00217807"/>
    <w:rsid w:val="002214F3"/>
    <w:rsid w:val="002272B8"/>
    <w:rsid w:val="00233288"/>
    <w:rsid w:val="00244EED"/>
    <w:rsid w:val="002477E3"/>
    <w:rsid w:val="0025108C"/>
    <w:rsid w:val="00251195"/>
    <w:rsid w:val="0027402C"/>
    <w:rsid w:val="0029230B"/>
    <w:rsid w:val="002A36A1"/>
    <w:rsid w:val="002B041E"/>
    <w:rsid w:val="002C3FFC"/>
    <w:rsid w:val="00312098"/>
    <w:rsid w:val="00317437"/>
    <w:rsid w:val="003274EB"/>
    <w:rsid w:val="003345F9"/>
    <w:rsid w:val="00341E53"/>
    <w:rsid w:val="0034707E"/>
    <w:rsid w:val="003A354F"/>
    <w:rsid w:val="003A3C01"/>
    <w:rsid w:val="003D0EE5"/>
    <w:rsid w:val="003E2A0A"/>
    <w:rsid w:val="003E35F2"/>
    <w:rsid w:val="003E5B04"/>
    <w:rsid w:val="003F2869"/>
    <w:rsid w:val="003F5B17"/>
    <w:rsid w:val="004026A0"/>
    <w:rsid w:val="00421750"/>
    <w:rsid w:val="004272EC"/>
    <w:rsid w:val="00431207"/>
    <w:rsid w:val="00443180"/>
    <w:rsid w:val="00450DA7"/>
    <w:rsid w:val="00454958"/>
    <w:rsid w:val="00457093"/>
    <w:rsid w:val="0046754B"/>
    <w:rsid w:val="004727CB"/>
    <w:rsid w:val="00480276"/>
    <w:rsid w:val="00484FCA"/>
    <w:rsid w:val="00485D6B"/>
    <w:rsid w:val="004B0F25"/>
    <w:rsid w:val="004D1A00"/>
    <w:rsid w:val="004D4811"/>
    <w:rsid w:val="004E586A"/>
    <w:rsid w:val="004F4229"/>
    <w:rsid w:val="0051423E"/>
    <w:rsid w:val="00516D53"/>
    <w:rsid w:val="00523358"/>
    <w:rsid w:val="005242C5"/>
    <w:rsid w:val="00525B32"/>
    <w:rsid w:val="00530720"/>
    <w:rsid w:val="00531087"/>
    <w:rsid w:val="00544871"/>
    <w:rsid w:val="005528DD"/>
    <w:rsid w:val="0056404A"/>
    <w:rsid w:val="00573127"/>
    <w:rsid w:val="00577EB9"/>
    <w:rsid w:val="005801EA"/>
    <w:rsid w:val="00581528"/>
    <w:rsid w:val="00581AAD"/>
    <w:rsid w:val="005C2B2F"/>
    <w:rsid w:val="005C6EBA"/>
    <w:rsid w:val="005E49E1"/>
    <w:rsid w:val="005F0E0B"/>
    <w:rsid w:val="005F1A08"/>
    <w:rsid w:val="00601434"/>
    <w:rsid w:val="00614468"/>
    <w:rsid w:val="006216C2"/>
    <w:rsid w:val="00632DAA"/>
    <w:rsid w:val="00635D78"/>
    <w:rsid w:val="00664A84"/>
    <w:rsid w:val="00665037"/>
    <w:rsid w:val="00665AC6"/>
    <w:rsid w:val="00683F8C"/>
    <w:rsid w:val="00685730"/>
    <w:rsid w:val="006A4DAB"/>
    <w:rsid w:val="006B436E"/>
    <w:rsid w:val="006B7A29"/>
    <w:rsid w:val="006C4DE8"/>
    <w:rsid w:val="006E37A3"/>
    <w:rsid w:val="00725A0D"/>
    <w:rsid w:val="007263FF"/>
    <w:rsid w:val="00726857"/>
    <w:rsid w:val="0074380E"/>
    <w:rsid w:val="007475C8"/>
    <w:rsid w:val="00753A54"/>
    <w:rsid w:val="00757106"/>
    <w:rsid w:val="00771D37"/>
    <w:rsid w:val="00777E8C"/>
    <w:rsid w:val="00782FBB"/>
    <w:rsid w:val="00784D19"/>
    <w:rsid w:val="0079137E"/>
    <w:rsid w:val="00793CB9"/>
    <w:rsid w:val="007A596D"/>
    <w:rsid w:val="007A6298"/>
    <w:rsid w:val="007A7283"/>
    <w:rsid w:val="007F3190"/>
    <w:rsid w:val="00804620"/>
    <w:rsid w:val="008152C4"/>
    <w:rsid w:val="00834554"/>
    <w:rsid w:val="00835DA8"/>
    <w:rsid w:val="008456D6"/>
    <w:rsid w:val="00846CB6"/>
    <w:rsid w:val="00847CD9"/>
    <w:rsid w:val="00851C14"/>
    <w:rsid w:val="00864D6E"/>
    <w:rsid w:val="00880481"/>
    <w:rsid w:val="00885315"/>
    <w:rsid w:val="00893FF7"/>
    <w:rsid w:val="008A7FFC"/>
    <w:rsid w:val="008D31F3"/>
    <w:rsid w:val="008E0919"/>
    <w:rsid w:val="008E19AE"/>
    <w:rsid w:val="008E5CC3"/>
    <w:rsid w:val="008F7987"/>
    <w:rsid w:val="009014CF"/>
    <w:rsid w:val="00902F36"/>
    <w:rsid w:val="009031C6"/>
    <w:rsid w:val="00906B49"/>
    <w:rsid w:val="00913481"/>
    <w:rsid w:val="00916AAD"/>
    <w:rsid w:val="00923754"/>
    <w:rsid w:val="00924795"/>
    <w:rsid w:val="00925E99"/>
    <w:rsid w:val="00942775"/>
    <w:rsid w:val="00952907"/>
    <w:rsid w:val="0096202A"/>
    <w:rsid w:val="00970100"/>
    <w:rsid w:val="0098006B"/>
    <w:rsid w:val="009827D6"/>
    <w:rsid w:val="0099408E"/>
    <w:rsid w:val="00996DB6"/>
    <w:rsid w:val="009A07D5"/>
    <w:rsid w:val="009B54DB"/>
    <w:rsid w:val="009B6592"/>
    <w:rsid w:val="009C4AA7"/>
    <w:rsid w:val="009C7413"/>
    <w:rsid w:val="009F1594"/>
    <w:rsid w:val="009F189E"/>
    <w:rsid w:val="00A13789"/>
    <w:rsid w:val="00A33880"/>
    <w:rsid w:val="00A40AA4"/>
    <w:rsid w:val="00A42407"/>
    <w:rsid w:val="00A6401C"/>
    <w:rsid w:val="00A64304"/>
    <w:rsid w:val="00A7099C"/>
    <w:rsid w:val="00A748AA"/>
    <w:rsid w:val="00A86555"/>
    <w:rsid w:val="00AA7391"/>
    <w:rsid w:val="00AB2588"/>
    <w:rsid w:val="00AC6AEE"/>
    <w:rsid w:val="00AE4D2C"/>
    <w:rsid w:val="00AE5160"/>
    <w:rsid w:val="00AF0717"/>
    <w:rsid w:val="00AF310D"/>
    <w:rsid w:val="00B13059"/>
    <w:rsid w:val="00B2112B"/>
    <w:rsid w:val="00B27120"/>
    <w:rsid w:val="00B402C1"/>
    <w:rsid w:val="00B46D7F"/>
    <w:rsid w:val="00B474F1"/>
    <w:rsid w:val="00B479CB"/>
    <w:rsid w:val="00B529C1"/>
    <w:rsid w:val="00B61041"/>
    <w:rsid w:val="00B66A96"/>
    <w:rsid w:val="00B67ABA"/>
    <w:rsid w:val="00B822BF"/>
    <w:rsid w:val="00BA163F"/>
    <w:rsid w:val="00BA31DE"/>
    <w:rsid w:val="00BA34D9"/>
    <w:rsid w:val="00BA5132"/>
    <w:rsid w:val="00BC5A8B"/>
    <w:rsid w:val="00C00D1D"/>
    <w:rsid w:val="00C0266F"/>
    <w:rsid w:val="00C1794D"/>
    <w:rsid w:val="00C20102"/>
    <w:rsid w:val="00C24669"/>
    <w:rsid w:val="00C53D41"/>
    <w:rsid w:val="00C64B16"/>
    <w:rsid w:val="00C65ACD"/>
    <w:rsid w:val="00C93614"/>
    <w:rsid w:val="00C95DDD"/>
    <w:rsid w:val="00CA3F74"/>
    <w:rsid w:val="00CB3CE2"/>
    <w:rsid w:val="00CC087C"/>
    <w:rsid w:val="00CC1031"/>
    <w:rsid w:val="00CC3911"/>
    <w:rsid w:val="00CE3D55"/>
    <w:rsid w:val="00CF0AD6"/>
    <w:rsid w:val="00D10F5F"/>
    <w:rsid w:val="00D2416D"/>
    <w:rsid w:val="00D3594B"/>
    <w:rsid w:val="00D4272F"/>
    <w:rsid w:val="00D572C0"/>
    <w:rsid w:val="00D650AA"/>
    <w:rsid w:val="00D813E9"/>
    <w:rsid w:val="00D814AC"/>
    <w:rsid w:val="00D85D21"/>
    <w:rsid w:val="00D9636A"/>
    <w:rsid w:val="00DB2709"/>
    <w:rsid w:val="00DB7B5C"/>
    <w:rsid w:val="00DC14BF"/>
    <w:rsid w:val="00DE1C22"/>
    <w:rsid w:val="00DE200D"/>
    <w:rsid w:val="00DE6460"/>
    <w:rsid w:val="00DF5191"/>
    <w:rsid w:val="00DF62BE"/>
    <w:rsid w:val="00E02355"/>
    <w:rsid w:val="00E10763"/>
    <w:rsid w:val="00E22DBD"/>
    <w:rsid w:val="00E2418F"/>
    <w:rsid w:val="00E31E03"/>
    <w:rsid w:val="00E32D7B"/>
    <w:rsid w:val="00E62E06"/>
    <w:rsid w:val="00E71CE1"/>
    <w:rsid w:val="00E86ED4"/>
    <w:rsid w:val="00E9159C"/>
    <w:rsid w:val="00E9284A"/>
    <w:rsid w:val="00E96308"/>
    <w:rsid w:val="00EC2657"/>
    <w:rsid w:val="00ED47E2"/>
    <w:rsid w:val="00EF24FD"/>
    <w:rsid w:val="00EF5CDD"/>
    <w:rsid w:val="00F1361A"/>
    <w:rsid w:val="00F15E42"/>
    <w:rsid w:val="00F162DA"/>
    <w:rsid w:val="00F22040"/>
    <w:rsid w:val="00F44E31"/>
    <w:rsid w:val="00F6403E"/>
    <w:rsid w:val="00F6602D"/>
    <w:rsid w:val="00FA0DED"/>
    <w:rsid w:val="00FA21C1"/>
    <w:rsid w:val="00FA2B99"/>
    <w:rsid w:val="00FA59A1"/>
    <w:rsid w:val="00FD142F"/>
    <w:rsid w:val="00FD5BE7"/>
    <w:rsid w:val="00FD6B69"/>
    <w:rsid w:val="00FD6EED"/>
    <w:rsid w:val="00FF0F78"/>
    <w:rsid w:val="00FF6A6E"/>
    <w:rsid w:val="00FF73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B11F6"/>
  <w15:chartTrackingRefBased/>
  <w15:docId w15:val="{7BA7616E-EEB4-4D7D-8D7B-922A4FFD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unhideWhenUsed/>
    <w:rsid w:val="00C53D41"/>
    <w:pPr>
      <w:numPr>
        <w:numId w:val="1"/>
      </w:numPr>
      <w:contextualSpacing/>
    </w:pPr>
  </w:style>
  <w:style w:type="character" w:styleId="Kommentarhenvisning">
    <w:name w:val="annotation reference"/>
    <w:basedOn w:val="Standardskrifttypeiafsnit"/>
    <w:uiPriority w:val="99"/>
    <w:semiHidden/>
    <w:unhideWhenUsed/>
    <w:rsid w:val="00217807"/>
    <w:rPr>
      <w:sz w:val="16"/>
      <w:szCs w:val="16"/>
    </w:rPr>
  </w:style>
  <w:style w:type="paragraph" w:styleId="Kommentartekst">
    <w:name w:val="annotation text"/>
    <w:basedOn w:val="Normal"/>
    <w:link w:val="KommentartekstTegn"/>
    <w:uiPriority w:val="99"/>
    <w:semiHidden/>
    <w:unhideWhenUsed/>
    <w:rsid w:val="0021780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17807"/>
    <w:rPr>
      <w:sz w:val="20"/>
      <w:szCs w:val="20"/>
    </w:rPr>
  </w:style>
  <w:style w:type="paragraph" w:styleId="Kommentaremne">
    <w:name w:val="annotation subject"/>
    <w:basedOn w:val="Kommentartekst"/>
    <w:next w:val="Kommentartekst"/>
    <w:link w:val="KommentaremneTegn"/>
    <w:uiPriority w:val="99"/>
    <w:semiHidden/>
    <w:unhideWhenUsed/>
    <w:rsid w:val="00217807"/>
    <w:rPr>
      <w:b/>
      <w:bCs/>
    </w:rPr>
  </w:style>
  <w:style w:type="character" w:customStyle="1" w:styleId="KommentaremneTegn">
    <w:name w:val="Kommentaremne Tegn"/>
    <w:basedOn w:val="KommentartekstTegn"/>
    <w:link w:val="Kommentaremne"/>
    <w:uiPriority w:val="99"/>
    <w:semiHidden/>
    <w:rsid w:val="00217807"/>
    <w:rPr>
      <w:b/>
      <w:bCs/>
      <w:sz w:val="20"/>
      <w:szCs w:val="20"/>
    </w:rPr>
  </w:style>
  <w:style w:type="paragraph" w:styleId="Markeringsbobletekst">
    <w:name w:val="Balloon Text"/>
    <w:basedOn w:val="Normal"/>
    <w:link w:val="MarkeringsbobletekstTegn"/>
    <w:uiPriority w:val="99"/>
    <w:semiHidden/>
    <w:unhideWhenUsed/>
    <w:rsid w:val="0021780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17807"/>
    <w:rPr>
      <w:rFonts w:ascii="Segoe UI" w:hAnsi="Segoe UI" w:cs="Segoe UI"/>
      <w:sz w:val="18"/>
      <w:szCs w:val="18"/>
    </w:rPr>
  </w:style>
  <w:style w:type="paragraph" w:styleId="NormalWeb">
    <w:name w:val="Normal (Web)"/>
    <w:basedOn w:val="Normal"/>
    <w:uiPriority w:val="99"/>
    <w:semiHidden/>
    <w:unhideWhenUsed/>
    <w:rsid w:val="00E10763"/>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759312">
      <w:bodyDiv w:val="1"/>
      <w:marLeft w:val="0"/>
      <w:marRight w:val="0"/>
      <w:marTop w:val="0"/>
      <w:marBottom w:val="0"/>
      <w:divBdr>
        <w:top w:val="none" w:sz="0" w:space="0" w:color="auto"/>
        <w:left w:val="none" w:sz="0" w:space="0" w:color="auto"/>
        <w:bottom w:val="none" w:sz="0" w:space="0" w:color="auto"/>
        <w:right w:val="none" w:sz="0" w:space="0" w:color="auto"/>
      </w:divBdr>
    </w:div>
    <w:div w:id="1732726185">
      <w:bodyDiv w:val="1"/>
      <w:marLeft w:val="0"/>
      <w:marRight w:val="0"/>
      <w:marTop w:val="0"/>
      <w:marBottom w:val="0"/>
      <w:divBdr>
        <w:top w:val="none" w:sz="0" w:space="0" w:color="auto"/>
        <w:left w:val="none" w:sz="0" w:space="0" w:color="auto"/>
        <w:bottom w:val="none" w:sz="0" w:space="0" w:color="auto"/>
        <w:right w:val="none" w:sz="0" w:space="0" w:color="auto"/>
      </w:divBdr>
    </w:div>
    <w:div w:id="204743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E2E63814B1FF14BABBFF995C7FD32F0" ma:contentTypeVersion="10" ma:contentTypeDescription="Opret et nyt dokument." ma:contentTypeScope="" ma:versionID="48371993f81150cc6c10bbb661920928">
  <xsd:schema xmlns:xsd="http://www.w3.org/2001/XMLSchema" xmlns:xs="http://www.w3.org/2001/XMLSchema" xmlns:p="http://schemas.microsoft.com/office/2006/metadata/properties" xmlns:ns2="5416ca48-f997-41b8-bf26-fa1282c7d5f4" xmlns:ns3="2b1e201a-78de-4de3-bfd1-4e1b27bb89cc" targetNamespace="http://schemas.microsoft.com/office/2006/metadata/properties" ma:root="true" ma:fieldsID="94baf01110282466ec3b208a433d96e3" ns2:_="" ns3:_="">
    <xsd:import namespace="5416ca48-f997-41b8-bf26-fa1282c7d5f4"/>
    <xsd:import namespace="2b1e201a-78de-4de3-bfd1-4e1b27bb89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6ca48-f997-41b8-bf26-fa1282c7d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1e201a-78de-4de3-bfd1-4e1b27bb89c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C2A0E7-E693-4DDB-93F5-BD6B019D21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746D97-619B-43DF-AF04-36B2AB703F0E}"/>
</file>

<file path=customXml/itemProps3.xml><?xml version="1.0" encoding="utf-8"?>
<ds:datastoreItem xmlns:ds="http://schemas.openxmlformats.org/officeDocument/2006/customXml" ds:itemID="{94C27030-36DE-4B1F-8E7C-858957DA9B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4</Pages>
  <Words>1208</Words>
  <Characters>7370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Københavns Professionshøjskole</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Brander Lenskjold</dc:creator>
  <cp:keywords/>
  <dc:description/>
  <cp:lastModifiedBy>Vibeke Brander Lenskjold</cp:lastModifiedBy>
  <cp:revision>267</cp:revision>
  <cp:lastPrinted>2020-01-20T07:35:00Z</cp:lastPrinted>
  <dcterms:created xsi:type="dcterms:W3CDTF">2020-01-20T07:44:00Z</dcterms:created>
  <dcterms:modified xsi:type="dcterms:W3CDTF">2021-03-25T07:15:00Z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0x010100FE2E63814B1FF14BABBFF995C7FD32F0</vt:lpwstr>
  </property>
</Properties>
</file>