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0F2252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166096B5" w14:textId="77777777" w:rsidTr="000F2252">
        <w:tc>
          <w:tcPr>
            <w:tcW w:w="2623" w:type="dxa"/>
          </w:tcPr>
          <w:p w14:paraId="672DEC4D" w14:textId="77777777" w:rsidR="00D56ACC" w:rsidRP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 w:rsidRPr="00D56ACC">
              <w:rPr>
                <w:rFonts w:ascii="Mari Book" w:hAnsi="Mari Book"/>
                <w:sz w:val="24"/>
                <w:szCs w:val="24"/>
              </w:rPr>
              <w:t>Kortids</w:t>
            </w:r>
            <w:r>
              <w:rPr>
                <w:rFonts w:ascii="Mari Book" w:hAnsi="Mari Book"/>
                <w:sz w:val="24"/>
                <w:szCs w:val="24"/>
              </w:rPr>
              <w:t>s</w:t>
            </w:r>
            <w:r w:rsidRPr="00D56ACC">
              <w:rPr>
                <w:rFonts w:ascii="Mari Book" w:hAnsi="Mari Book"/>
                <w:sz w:val="24"/>
                <w:szCs w:val="24"/>
              </w:rPr>
              <w:t>ygepleje</w:t>
            </w:r>
          </w:p>
        </w:tc>
        <w:tc>
          <w:tcPr>
            <w:tcW w:w="1776" w:type="dxa"/>
          </w:tcPr>
          <w:p w14:paraId="67CF3457" w14:textId="77777777" w:rsidR="00D56ACC" w:rsidRP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Ambulatoriet 7036</w:t>
            </w:r>
          </w:p>
        </w:tc>
        <w:tc>
          <w:tcPr>
            <w:tcW w:w="2512" w:type="dxa"/>
          </w:tcPr>
          <w:p w14:paraId="1317EA70" w14:textId="77777777" w:rsid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Muligheder og udfordringer i forhold til det korte møde med patienten</w:t>
            </w:r>
          </w:p>
          <w:p w14:paraId="178995B2" w14:textId="77777777" w:rsidR="00D56ACC" w:rsidRP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4407A53" w14:textId="77777777" w:rsidR="00D56ACC" w:rsidRP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 w:rsidRPr="00D56ACC">
              <w:rPr>
                <w:rFonts w:ascii="Mari Book" w:hAnsi="Mari Book"/>
                <w:sz w:val="24"/>
                <w:szCs w:val="24"/>
              </w:rPr>
              <w:t>Litteraturstudie</w:t>
            </w:r>
          </w:p>
        </w:tc>
        <w:tc>
          <w:tcPr>
            <w:tcW w:w="3685" w:type="dxa"/>
          </w:tcPr>
          <w:p w14:paraId="08A17F86" w14:textId="77777777" w:rsid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36A5E217" w14:textId="77777777" w:rsid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14DF5EDB" w14:textId="77777777" w:rsid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5846AA82" w14:textId="77777777" w:rsidR="00D56ACC" w:rsidRDefault="000F2252" w:rsidP="00D56ACC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D56ACC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D56ACC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2A082AD9" w14:textId="77777777" w:rsidR="00D56ACC" w:rsidRPr="00D56ACC" w:rsidRDefault="00D56ACC" w:rsidP="00D56ACC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0F2252"/>
    <w:rsid w:val="00166BC8"/>
    <w:rsid w:val="003E5096"/>
    <w:rsid w:val="003F7D71"/>
    <w:rsid w:val="0043413B"/>
    <w:rsid w:val="004737C0"/>
    <w:rsid w:val="00717FEE"/>
    <w:rsid w:val="007D191C"/>
    <w:rsid w:val="00AC6795"/>
    <w:rsid w:val="00C8064E"/>
    <w:rsid w:val="00CE77BB"/>
    <w:rsid w:val="00D56ACC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2021-03-02T16:11:00Z</dcterms:modified>
</cp:coreProperties>
</file>