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785A" w14:textId="77777777" w:rsidR="00981596" w:rsidRPr="00AB0A1E" w:rsidRDefault="0041134F" w:rsidP="00AB0A1E">
      <w:pPr>
        <w:spacing w:before="2160" w:after="240" w:line="240" w:lineRule="auto"/>
        <w:rPr>
          <w:rFonts w:cs="Arial"/>
          <w:b/>
          <w:sz w:val="36"/>
          <w:szCs w:val="36"/>
        </w:rPr>
      </w:pPr>
      <w:proofErr w:type="spellStart"/>
      <w:r>
        <w:rPr>
          <w:rFonts w:cs="Arial"/>
          <w:b/>
          <w:sz w:val="36"/>
          <w:szCs w:val="36"/>
        </w:rPr>
        <w:t>MatchPol</w:t>
      </w:r>
      <w:proofErr w:type="spellEnd"/>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14:paraId="300BE9BD" w14:textId="77777777"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14:paraId="5412D7B8" w14:textId="77777777"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63"/>
        <w:gridCol w:w="2655"/>
        <w:gridCol w:w="363"/>
      </w:tblGrid>
      <w:tr w:rsidR="0041134F" w14:paraId="62C999E3" w14:textId="77777777" w:rsidTr="003A108C">
        <w:tc>
          <w:tcPr>
            <w:tcW w:w="2193" w:type="dxa"/>
            <w:tcBorders>
              <w:top w:val="nil"/>
              <w:left w:val="nil"/>
              <w:bottom w:val="nil"/>
              <w:right w:val="single" w:sz="4" w:space="0" w:color="auto"/>
            </w:tcBorders>
          </w:tcPr>
          <w:p w14:paraId="71EA826F" w14:textId="77777777"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14:paraId="4C9ADF4C"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6C7553ED" w14:textId="77777777"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14:paraId="6C21ABD2" w14:textId="77777777" w:rsidR="0041134F" w:rsidRDefault="0041134F" w:rsidP="00002FF3">
            <w:pPr>
              <w:pStyle w:val="ForsideNormal"/>
              <w:ind w:left="709" w:hanging="709"/>
              <w:rPr>
                <w:color w:val="auto"/>
              </w:rPr>
            </w:pPr>
          </w:p>
        </w:tc>
      </w:tr>
      <w:tr w:rsidR="0041134F" w14:paraId="42D7D046" w14:textId="77777777" w:rsidTr="003A108C">
        <w:tc>
          <w:tcPr>
            <w:tcW w:w="2193" w:type="dxa"/>
            <w:tcBorders>
              <w:top w:val="nil"/>
              <w:left w:val="nil"/>
              <w:bottom w:val="nil"/>
              <w:right w:val="single" w:sz="4" w:space="0" w:color="auto"/>
            </w:tcBorders>
          </w:tcPr>
          <w:p w14:paraId="6B218A61" w14:textId="77777777"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14:paraId="00C6A12E" w14:textId="40CBF0BE" w:rsidR="0041134F" w:rsidRDefault="006E7F35"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14:paraId="5F221197" w14:textId="77777777"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14:paraId="3909AA52" w14:textId="77777777" w:rsidR="0041134F" w:rsidRDefault="0041134F" w:rsidP="00002FF3">
            <w:pPr>
              <w:pStyle w:val="ForsideNormal"/>
              <w:ind w:left="709" w:hanging="709"/>
              <w:rPr>
                <w:color w:val="auto"/>
              </w:rPr>
            </w:pPr>
          </w:p>
        </w:tc>
      </w:tr>
      <w:tr w:rsidR="0041134F" w14:paraId="26734ADF" w14:textId="77777777" w:rsidTr="003A108C">
        <w:tc>
          <w:tcPr>
            <w:tcW w:w="2193" w:type="dxa"/>
            <w:tcBorders>
              <w:top w:val="nil"/>
              <w:left w:val="nil"/>
              <w:bottom w:val="nil"/>
              <w:right w:val="single" w:sz="4" w:space="0" w:color="auto"/>
            </w:tcBorders>
          </w:tcPr>
          <w:p w14:paraId="6C5DE804" w14:textId="77777777"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14:paraId="699AD271" w14:textId="372FCCCA"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738835F4" w14:textId="77777777"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14:paraId="4B8AC9FA" w14:textId="77777777" w:rsidR="0041134F" w:rsidRDefault="0041134F" w:rsidP="00002FF3">
            <w:pPr>
              <w:pStyle w:val="ForsideNormal"/>
              <w:ind w:left="709" w:hanging="709"/>
              <w:rPr>
                <w:color w:val="auto"/>
              </w:rPr>
            </w:pPr>
          </w:p>
        </w:tc>
      </w:tr>
      <w:tr w:rsidR="0041134F" w14:paraId="1162BBF0" w14:textId="77777777" w:rsidTr="003A108C">
        <w:tc>
          <w:tcPr>
            <w:tcW w:w="2193" w:type="dxa"/>
            <w:tcBorders>
              <w:top w:val="nil"/>
              <w:left w:val="nil"/>
              <w:bottom w:val="nil"/>
              <w:right w:val="single" w:sz="4" w:space="0" w:color="auto"/>
            </w:tcBorders>
          </w:tcPr>
          <w:p w14:paraId="300C18B1" w14:textId="77777777"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14:paraId="5B1C034F"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5CB7D2B3" w14:textId="77777777"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14:paraId="131B178A" w14:textId="197BA32E" w:rsidR="0041134F" w:rsidRDefault="006E7F35" w:rsidP="00002FF3">
            <w:pPr>
              <w:pStyle w:val="ForsideNormal"/>
              <w:ind w:left="709" w:hanging="709"/>
              <w:rPr>
                <w:color w:val="auto"/>
              </w:rPr>
            </w:pPr>
            <w:r>
              <w:rPr>
                <w:color w:val="auto"/>
              </w:rPr>
              <w:t>X</w:t>
            </w:r>
          </w:p>
        </w:tc>
      </w:tr>
      <w:tr w:rsidR="0041134F" w14:paraId="3AB6C76B" w14:textId="77777777" w:rsidTr="004939AA">
        <w:tc>
          <w:tcPr>
            <w:tcW w:w="2193" w:type="dxa"/>
            <w:tcBorders>
              <w:top w:val="nil"/>
              <w:left w:val="nil"/>
              <w:bottom w:val="nil"/>
              <w:right w:val="single" w:sz="4" w:space="0" w:color="auto"/>
            </w:tcBorders>
          </w:tcPr>
          <w:p w14:paraId="13D09F83" w14:textId="77777777"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14:paraId="45841658"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7759F8D2" w14:textId="77777777"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14:paraId="51AB7BBC" w14:textId="77777777" w:rsidR="0041134F" w:rsidRDefault="0041134F" w:rsidP="00002FF3">
            <w:pPr>
              <w:pStyle w:val="ForsideNormal"/>
              <w:ind w:left="709" w:hanging="709"/>
              <w:rPr>
                <w:color w:val="auto"/>
              </w:rPr>
            </w:pPr>
          </w:p>
        </w:tc>
      </w:tr>
      <w:tr w:rsidR="0041134F" w14:paraId="67C91F94" w14:textId="77777777" w:rsidTr="003A108C">
        <w:tc>
          <w:tcPr>
            <w:tcW w:w="2193" w:type="dxa"/>
            <w:tcBorders>
              <w:top w:val="nil"/>
              <w:left w:val="nil"/>
              <w:bottom w:val="nil"/>
              <w:right w:val="single" w:sz="4" w:space="0" w:color="auto"/>
            </w:tcBorders>
          </w:tcPr>
          <w:p w14:paraId="110D31D6" w14:textId="77777777"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14:paraId="423D89AD"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14:paraId="4DD78EC2" w14:textId="77777777"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14:paraId="618C8B4E" w14:textId="77777777" w:rsidR="0041134F" w:rsidRDefault="0041134F" w:rsidP="00002FF3">
            <w:pPr>
              <w:pStyle w:val="ForsideNormal"/>
              <w:ind w:left="709" w:hanging="709"/>
              <w:rPr>
                <w:color w:val="auto"/>
              </w:rPr>
            </w:pPr>
          </w:p>
        </w:tc>
      </w:tr>
      <w:tr w:rsidR="0041134F" w14:paraId="4E3CA4D7" w14:textId="77777777" w:rsidTr="003A108C">
        <w:tc>
          <w:tcPr>
            <w:tcW w:w="2193" w:type="dxa"/>
            <w:tcBorders>
              <w:top w:val="nil"/>
              <w:left w:val="nil"/>
              <w:bottom w:val="nil"/>
              <w:right w:val="single" w:sz="4" w:space="0" w:color="auto"/>
            </w:tcBorders>
          </w:tcPr>
          <w:p w14:paraId="29CD4E5A" w14:textId="77777777"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14:paraId="4443A784" w14:textId="77777777"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14:paraId="727E3E1A" w14:textId="77777777"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14:paraId="702172C3" w14:textId="77777777"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6F7344" w14:paraId="3AA17CC2" w14:textId="77777777" w:rsidTr="006F7344">
        <w:trPr>
          <w:trHeight w:val="274"/>
        </w:trPr>
        <w:tc>
          <w:tcPr>
            <w:tcW w:w="250" w:type="dxa"/>
            <w:tcBorders>
              <w:top w:val="single" w:sz="4" w:space="0" w:color="auto"/>
              <w:left w:val="single" w:sz="4" w:space="0" w:color="auto"/>
              <w:bottom w:val="single" w:sz="4" w:space="0" w:color="auto"/>
              <w:right w:val="single" w:sz="4" w:space="0" w:color="auto"/>
            </w:tcBorders>
          </w:tcPr>
          <w:p w14:paraId="078CABA5" w14:textId="77777777" w:rsidR="006F7344" w:rsidRDefault="006F7344" w:rsidP="006F7344">
            <w:pPr>
              <w:pStyle w:val="ForsideNormal"/>
              <w:ind w:left="709" w:hanging="709"/>
              <w:rPr>
                <w:color w:val="auto"/>
              </w:rPr>
            </w:pPr>
          </w:p>
        </w:tc>
      </w:tr>
    </w:tbl>
    <w:p w14:paraId="603BF192" w14:textId="77777777"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14:paraId="76AF58BC" w14:textId="77777777"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11"/>
          <w:headerReference w:type="default" r:id="rId12"/>
          <w:headerReference w:type="first" r:id="rId13"/>
          <w:footerReference w:type="first" r:id="rId14"/>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D20394" w14:paraId="4849C87D" w14:textId="77777777" w:rsidTr="00945FE3">
        <w:tc>
          <w:tcPr>
            <w:tcW w:w="9330" w:type="dxa"/>
          </w:tcPr>
          <w:p w14:paraId="3FEC1750" w14:textId="17DD498D" w:rsidR="00D20394" w:rsidRDefault="007A7675" w:rsidP="00C52EE2">
            <w:pPr>
              <w:spacing w:before="120" w:line="240" w:lineRule="auto"/>
              <w:rPr>
                <w:rFonts w:cs="Arial"/>
                <w:b/>
                <w:bCs/>
                <w:sz w:val="24"/>
                <w:szCs w:val="24"/>
              </w:rPr>
            </w:pPr>
            <w:r>
              <w:rPr>
                <w:rFonts w:cs="Arial"/>
                <w:b/>
                <w:bCs/>
                <w:sz w:val="24"/>
                <w:szCs w:val="24"/>
              </w:rPr>
              <w:lastRenderedPageBreak/>
              <w:t>Titel</w:t>
            </w:r>
            <w:r w:rsidR="00D20394">
              <w:rPr>
                <w:rFonts w:cs="Arial"/>
                <w:b/>
                <w:bCs/>
                <w:sz w:val="24"/>
                <w:szCs w:val="24"/>
              </w:rPr>
              <w:t>:</w:t>
            </w:r>
          </w:p>
          <w:p w14:paraId="5F472B02" w14:textId="532045F1" w:rsidR="006E7F35" w:rsidRPr="006E7F35" w:rsidRDefault="006E7F35" w:rsidP="00C52EE2">
            <w:pPr>
              <w:spacing w:before="120" w:after="240" w:line="240" w:lineRule="auto"/>
              <w:jc w:val="both"/>
              <w:rPr>
                <w:rFonts w:cs="Arial"/>
                <w:bCs/>
                <w:i/>
                <w:sz w:val="21"/>
                <w:szCs w:val="21"/>
              </w:rPr>
            </w:pPr>
            <w:r>
              <w:rPr>
                <w:rFonts w:cs="Arial"/>
                <w:bCs/>
                <w:i/>
                <w:sz w:val="21"/>
                <w:szCs w:val="21"/>
              </w:rPr>
              <w:t xml:space="preserve">Udvikling af fremtidens virtual reality terapi igennem bachelorprojekt sammen med startup-virksomheden </w:t>
            </w:r>
            <w:proofErr w:type="spellStart"/>
            <w:r>
              <w:rPr>
                <w:rFonts w:cs="Arial"/>
                <w:bCs/>
                <w:i/>
                <w:sz w:val="21"/>
                <w:szCs w:val="21"/>
              </w:rPr>
              <w:t>Syncsense</w:t>
            </w:r>
            <w:proofErr w:type="spellEnd"/>
          </w:p>
        </w:tc>
      </w:tr>
      <w:tr w:rsidR="00D20394" w14:paraId="051A9758" w14:textId="77777777" w:rsidTr="00945FE3">
        <w:tc>
          <w:tcPr>
            <w:tcW w:w="9330" w:type="dxa"/>
          </w:tcPr>
          <w:p w14:paraId="519D384E" w14:textId="77777777" w:rsidR="00D20394" w:rsidRPr="00E6278A" w:rsidRDefault="00D20394" w:rsidP="00C52EE2">
            <w:pPr>
              <w:spacing w:before="120" w:line="240" w:lineRule="auto"/>
              <w:rPr>
                <w:rFonts w:cs="Arial"/>
                <w:b/>
                <w:bCs/>
                <w:sz w:val="24"/>
                <w:szCs w:val="24"/>
              </w:rPr>
            </w:pPr>
            <w:r w:rsidRPr="00E6278A">
              <w:rPr>
                <w:rFonts w:cs="Arial"/>
                <w:b/>
                <w:bCs/>
                <w:sz w:val="24"/>
                <w:szCs w:val="24"/>
              </w:rPr>
              <w:t>Præsentation</w:t>
            </w:r>
            <w:r w:rsidR="00AB0A1E">
              <w:rPr>
                <w:rFonts w:cs="Arial"/>
                <w:b/>
                <w:bCs/>
                <w:sz w:val="24"/>
                <w:szCs w:val="24"/>
              </w:rPr>
              <w:t>:</w:t>
            </w:r>
          </w:p>
          <w:p w14:paraId="50BCB4A0" w14:textId="77777777" w:rsidR="00241C36" w:rsidRPr="00C52EE2" w:rsidRDefault="00D20394" w:rsidP="00C52EE2">
            <w:pPr>
              <w:spacing w:before="120" w:after="240" w:line="240" w:lineRule="auto"/>
              <w:jc w:val="both"/>
              <w:rPr>
                <w:rFonts w:cs="Arial"/>
                <w:bCs/>
                <w:i/>
                <w:sz w:val="21"/>
                <w:szCs w:val="21"/>
              </w:rPr>
            </w:pPr>
            <w:r w:rsidRPr="00C52EE2">
              <w:rPr>
                <w:rFonts w:cs="Arial"/>
                <w:bCs/>
                <w:i/>
                <w:sz w:val="21"/>
                <w:szCs w:val="21"/>
              </w:rPr>
              <w:t xml:space="preserve">Kort præsentation af </w:t>
            </w:r>
            <w:r w:rsidR="008D58AE" w:rsidRPr="00C52EE2">
              <w:rPr>
                <w:rFonts w:cs="Arial"/>
                <w:bCs/>
                <w:i/>
                <w:sz w:val="21"/>
                <w:szCs w:val="21"/>
              </w:rPr>
              <w:t xml:space="preserve">jeres organisation eller det </w:t>
            </w:r>
            <w:r w:rsidRPr="00C52EE2">
              <w:rPr>
                <w:rFonts w:cs="Arial"/>
                <w:bCs/>
                <w:i/>
                <w:sz w:val="21"/>
                <w:szCs w:val="21"/>
              </w:rPr>
              <w:t xml:space="preserve">forsknings- og udviklingsmiljø der </w:t>
            </w:r>
            <w:r w:rsidR="00D24F71" w:rsidRPr="00C52EE2">
              <w:rPr>
                <w:rFonts w:cs="Arial"/>
                <w:bCs/>
                <w:i/>
                <w:sz w:val="21"/>
                <w:szCs w:val="21"/>
              </w:rPr>
              <w:t>står</w:t>
            </w:r>
            <w:r w:rsidRPr="00C52EE2">
              <w:rPr>
                <w:rFonts w:cs="Arial"/>
                <w:bCs/>
                <w:i/>
                <w:sz w:val="21"/>
                <w:szCs w:val="21"/>
              </w:rPr>
              <w:t xml:space="preserve"> bag projektforslaget.</w:t>
            </w:r>
          </w:p>
          <w:p w14:paraId="7FAF7626" w14:textId="0A8DB78D" w:rsidR="00241C36" w:rsidRPr="00241C36" w:rsidRDefault="00241C36" w:rsidP="00C52EE2">
            <w:pPr>
              <w:spacing w:before="120" w:after="240" w:line="240" w:lineRule="auto"/>
              <w:jc w:val="both"/>
              <w:rPr>
                <w:rFonts w:cs="Arial"/>
                <w:i/>
                <w:sz w:val="21"/>
                <w:szCs w:val="21"/>
              </w:rPr>
            </w:pPr>
            <w:proofErr w:type="spellStart"/>
            <w:r w:rsidRPr="00241C36">
              <w:rPr>
                <w:rFonts w:cs="Arial"/>
                <w:b/>
                <w:bCs/>
                <w:i/>
                <w:sz w:val="21"/>
                <w:szCs w:val="21"/>
                <w:u w:val="single"/>
              </w:rPr>
              <w:t>Syncsense</w:t>
            </w:r>
            <w:proofErr w:type="spellEnd"/>
            <w:r w:rsidRPr="00241C36">
              <w:rPr>
                <w:rFonts w:cs="Arial"/>
                <w:i/>
                <w:sz w:val="21"/>
                <w:szCs w:val="21"/>
              </w:rPr>
              <w:t xml:space="preserve"> er et </w:t>
            </w:r>
            <w:proofErr w:type="spellStart"/>
            <w:r w:rsidRPr="00241C36">
              <w:rPr>
                <w:rFonts w:cs="Arial"/>
                <w:i/>
                <w:sz w:val="21"/>
                <w:szCs w:val="21"/>
              </w:rPr>
              <w:t>healthtech</w:t>
            </w:r>
            <w:proofErr w:type="spellEnd"/>
            <w:r w:rsidRPr="00241C36">
              <w:rPr>
                <w:rFonts w:cs="Arial"/>
                <w:i/>
                <w:sz w:val="21"/>
                <w:szCs w:val="21"/>
              </w:rPr>
              <w:t xml:space="preserve"> </w:t>
            </w:r>
            <w:proofErr w:type="spellStart"/>
            <w:r w:rsidRPr="00241C36">
              <w:rPr>
                <w:rFonts w:cs="Arial"/>
                <w:i/>
                <w:sz w:val="21"/>
                <w:szCs w:val="21"/>
              </w:rPr>
              <w:t>spinout</w:t>
            </w:r>
            <w:proofErr w:type="spellEnd"/>
            <w:r w:rsidRPr="00241C36">
              <w:rPr>
                <w:rFonts w:cs="Arial"/>
                <w:i/>
                <w:sz w:val="21"/>
                <w:szCs w:val="21"/>
              </w:rPr>
              <w:t xml:space="preserve"> fra Københavns Universitet og Danmarks Tekniske Universitet</w:t>
            </w:r>
            <w:r>
              <w:rPr>
                <w:rFonts w:cs="Arial"/>
                <w:i/>
                <w:sz w:val="21"/>
                <w:szCs w:val="21"/>
              </w:rPr>
              <w:t xml:space="preserve"> (se mere her: </w:t>
            </w:r>
            <w:hyperlink r:id="rId15" w:history="1">
              <w:r w:rsidRPr="00A4480F">
                <w:rPr>
                  <w:rStyle w:val="Hyperlink"/>
                  <w:rFonts w:cs="Arial"/>
                  <w:i/>
                  <w:sz w:val="21"/>
                  <w:szCs w:val="21"/>
                </w:rPr>
                <w:t>https://syncsense.io/</w:t>
              </w:r>
            </w:hyperlink>
            <w:r>
              <w:rPr>
                <w:rFonts w:cs="Arial"/>
                <w:i/>
                <w:sz w:val="21"/>
                <w:szCs w:val="21"/>
              </w:rPr>
              <w:t xml:space="preserve">) </w:t>
            </w:r>
          </w:p>
          <w:p w14:paraId="09549EFF" w14:textId="2A7B229B" w:rsidR="00241C36" w:rsidRPr="00241C36" w:rsidRDefault="00241C36" w:rsidP="00C52EE2">
            <w:pPr>
              <w:spacing w:before="120" w:after="240" w:line="240" w:lineRule="auto"/>
              <w:jc w:val="both"/>
              <w:rPr>
                <w:rFonts w:cs="Arial"/>
                <w:i/>
                <w:sz w:val="21"/>
                <w:szCs w:val="21"/>
              </w:rPr>
            </w:pPr>
            <w:r w:rsidRPr="00C52EE2">
              <w:rPr>
                <w:rFonts w:cs="Arial"/>
                <w:b/>
                <w:bCs/>
                <w:i/>
                <w:sz w:val="21"/>
                <w:szCs w:val="21"/>
                <w:u w:val="single"/>
              </w:rPr>
              <w:t>Problem:</w:t>
            </w:r>
            <w:r w:rsidRPr="00241C36">
              <w:rPr>
                <w:rFonts w:cs="Arial"/>
                <w:b/>
                <w:bCs/>
                <w:i/>
                <w:sz w:val="21"/>
                <w:szCs w:val="21"/>
              </w:rPr>
              <w:t xml:space="preserve"> </w:t>
            </w:r>
            <w:r>
              <w:rPr>
                <w:rFonts w:cs="Arial"/>
                <w:i/>
                <w:sz w:val="21"/>
                <w:szCs w:val="21"/>
              </w:rPr>
              <w:t xml:space="preserve">I </w:t>
            </w:r>
            <w:proofErr w:type="spellStart"/>
            <w:r>
              <w:rPr>
                <w:rFonts w:cs="Arial"/>
                <w:i/>
                <w:sz w:val="21"/>
                <w:szCs w:val="21"/>
              </w:rPr>
              <w:t>Syncsense</w:t>
            </w:r>
            <w:proofErr w:type="spellEnd"/>
            <w:r w:rsidRPr="00241C36">
              <w:rPr>
                <w:rFonts w:cs="Arial"/>
                <w:i/>
                <w:sz w:val="21"/>
                <w:szCs w:val="21"/>
              </w:rPr>
              <w:t xml:space="preserve"> udvikler</w:t>
            </w:r>
            <w:r>
              <w:rPr>
                <w:rFonts w:cs="Arial"/>
                <w:i/>
                <w:sz w:val="21"/>
                <w:szCs w:val="21"/>
              </w:rPr>
              <w:t xml:space="preserve"> </w:t>
            </w:r>
            <w:r w:rsidRPr="00C52EE2">
              <w:rPr>
                <w:rFonts w:cs="Arial"/>
                <w:bCs/>
                <w:i/>
                <w:sz w:val="21"/>
                <w:szCs w:val="21"/>
              </w:rPr>
              <w:t>vi fremtidens digitale terapi til forebyggelse og behandling af inaktivitets-relaterede sygdomme for indlagte patienter og ældre borgere. Kombinationen af langvarig fysisk inaktivitet og alderdom er en overset problemstilling af global karakter. Problemet er paradoksalt idet hospitaler og kommuner har masser af forskelligt træningsudstyr til at stimulere fysisk aktivitet, men eksisterende træningsudstyr bliver ikke brugt (og/eller som kan bruges mere effektivt), da både de ældre såvel som personalet synes, at det er kedeligt.</w:t>
            </w:r>
            <w:r w:rsidRPr="00241C36">
              <w:rPr>
                <w:rFonts w:cs="Arial"/>
                <w:i/>
                <w:sz w:val="21"/>
                <w:szCs w:val="21"/>
              </w:rPr>
              <w:t xml:space="preserve"> </w:t>
            </w:r>
          </w:p>
          <w:p w14:paraId="0E64549D" w14:textId="64CE8704" w:rsidR="00241C36" w:rsidRPr="00241C36" w:rsidRDefault="00241C36" w:rsidP="00C52EE2">
            <w:pPr>
              <w:spacing w:before="120" w:after="240" w:line="240" w:lineRule="auto"/>
              <w:jc w:val="both"/>
              <w:rPr>
                <w:rFonts w:cs="Arial"/>
                <w:i/>
                <w:sz w:val="21"/>
                <w:szCs w:val="21"/>
              </w:rPr>
            </w:pPr>
            <w:r w:rsidRPr="00241C36">
              <w:rPr>
                <w:rFonts w:cs="Arial"/>
                <w:b/>
                <w:bCs/>
                <w:i/>
                <w:sz w:val="21"/>
                <w:szCs w:val="21"/>
                <w:u w:val="single"/>
              </w:rPr>
              <w:t xml:space="preserve">Løsning: </w:t>
            </w:r>
            <w:r w:rsidRPr="00241C36">
              <w:rPr>
                <w:rFonts w:cs="Arial"/>
                <w:i/>
                <w:sz w:val="21"/>
                <w:szCs w:val="21"/>
              </w:rPr>
              <w:t xml:space="preserve">Vi løser problemet som de første i verden ved at udvikle </w:t>
            </w:r>
            <w:proofErr w:type="spellStart"/>
            <w:r w:rsidRPr="00241C36">
              <w:rPr>
                <w:rFonts w:cs="Arial"/>
                <w:i/>
                <w:sz w:val="21"/>
                <w:szCs w:val="21"/>
              </w:rPr>
              <w:t>MoVR</w:t>
            </w:r>
            <w:proofErr w:type="spellEnd"/>
            <w:r w:rsidRPr="00241C36">
              <w:rPr>
                <w:rFonts w:cs="Arial"/>
                <w:i/>
                <w:sz w:val="21"/>
                <w:szCs w:val="21"/>
              </w:rPr>
              <w:t xml:space="preserve">, et add-on </w:t>
            </w:r>
            <w:proofErr w:type="spellStart"/>
            <w:r w:rsidRPr="00241C36">
              <w:rPr>
                <w:rFonts w:cs="Arial"/>
                <w:i/>
                <w:sz w:val="21"/>
                <w:szCs w:val="21"/>
              </w:rPr>
              <w:t>device</w:t>
            </w:r>
            <w:proofErr w:type="spellEnd"/>
            <w:r w:rsidRPr="00241C36">
              <w:rPr>
                <w:rFonts w:cs="Arial"/>
                <w:i/>
                <w:sz w:val="21"/>
                <w:szCs w:val="21"/>
              </w:rPr>
              <w:t xml:space="preserve">, som består af en virtual reality platform til sjov og inddragende </w:t>
            </w:r>
            <w:proofErr w:type="spellStart"/>
            <w:r w:rsidRPr="00241C36">
              <w:rPr>
                <w:rFonts w:cs="Arial"/>
                <w:i/>
                <w:sz w:val="21"/>
                <w:szCs w:val="21"/>
              </w:rPr>
              <w:t>exergaming</w:t>
            </w:r>
            <w:proofErr w:type="spellEnd"/>
            <w:r w:rsidRPr="00241C36">
              <w:rPr>
                <w:rFonts w:cs="Arial"/>
                <w:i/>
                <w:sz w:val="21"/>
                <w:szCs w:val="21"/>
              </w:rPr>
              <w:t xml:space="preserve">. Via en specialdesignet intelligent sensor aktiverer MoVR både træningsudstyr og de ældre brugere. MoVR muliggør socialt inkluderende træning </w:t>
            </w:r>
            <w:r w:rsidRPr="00241C36">
              <w:rPr>
                <w:rFonts w:cs="Arial"/>
                <w:i/>
                <w:iCs/>
                <w:sz w:val="21"/>
                <w:szCs w:val="21"/>
              </w:rPr>
              <w:t>ude i naturen</w:t>
            </w:r>
            <w:r w:rsidRPr="00241C36">
              <w:rPr>
                <w:rFonts w:cs="Arial"/>
                <w:i/>
                <w:sz w:val="21"/>
                <w:szCs w:val="21"/>
              </w:rPr>
              <w:t>. Det øger motivationen, fastholdelsen og træningseffekten.</w:t>
            </w:r>
          </w:p>
          <w:p w14:paraId="463BE9AC" w14:textId="43934243" w:rsidR="00241C36" w:rsidRDefault="00241C36" w:rsidP="00C52EE2">
            <w:pPr>
              <w:spacing w:before="120" w:after="240" w:line="240" w:lineRule="auto"/>
              <w:jc w:val="both"/>
              <w:rPr>
                <w:rFonts w:cs="Arial"/>
                <w:i/>
                <w:sz w:val="21"/>
                <w:szCs w:val="21"/>
              </w:rPr>
            </w:pPr>
            <w:r w:rsidRPr="00241C36">
              <w:rPr>
                <w:rFonts w:cs="Arial"/>
                <w:b/>
                <w:bCs/>
                <w:i/>
                <w:sz w:val="21"/>
                <w:szCs w:val="21"/>
                <w:u w:val="single"/>
              </w:rPr>
              <w:t>Værdiskabels</w:t>
            </w:r>
            <w:r w:rsidRPr="00C52EE2">
              <w:rPr>
                <w:rFonts w:cs="Arial"/>
                <w:i/>
                <w:sz w:val="21"/>
                <w:szCs w:val="21"/>
              </w:rPr>
              <w:t>en:</w:t>
            </w:r>
            <w:r w:rsidRPr="00241C36">
              <w:rPr>
                <w:rFonts w:cs="Arial"/>
                <w:i/>
                <w:sz w:val="21"/>
                <w:szCs w:val="21"/>
              </w:rPr>
              <w:t xml:space="preserve"> MoVR skaber en stor værdi for de udsatte ældre grupper; indlagte patienter og plejehjemsbeboere som er fysisk inaktive og socialt isolerede – hvilket er forværret yderligere under COVID-19. MoVR stimulerer ældre med motion i naturen og værner om det gode ældre-liv. Derudover sikrer MoVR også en mere effektiv ressourceudnyttelse ved at hospitaler og kommuner kan genbruge og revitalisere deres dyrt indkøbte og kedelige træningsudstyr. MoVR fremmer sund aldring og gør sundhedsvæsnet mere bæredygtigt</w:t>
            </w:r>
            <w:r>
              <w:rPr>
                <w:rFonts w:cs="Arial"/>
                <w:i/>
                <w:sz w:val="21"/>
                <w:szCs w:val="21"/>
              </w:rPr>
              <w:t>.</w:t>
            </w:r>
          </w:p>
          <w:p w14:paraId="0361DC9C" w14:textId="77777777" w:rsidR="00C52EE2" w:rsidRPr="00241C36" w:rsidRDefault="00C52EE2" w:rsidP="00C52EE2">
            <w:pPr>
              <w:spacing w:before="120" w:after="240" w:line="240" w:lineRule="auto"/>
              <w:jc w:val="both"/>
              <w:rPr>
                <w:rFonts w:cs="Arial"/>
                <w:i/>
                <w:sz w:val="21"/>
                <w:szCs w:val="21"/>
              </w:rPr>
            </w:pPr>
          </w:p>
          <w:p w14:paraId="448C67C6" w14:textId="310E51F4" w:rsidR="00241C36" w:rsidRDefault="00241C36" w:rsidP="00C52EE2">
            <w:pPr>
              <w:spacing w:before="120" w:after="240" w:line="240" w:lineRule="auto"/>
              <w:rPr>
                <w:rFonts w:cs="Arial"/>
                <w:i/>
                <w:sz w:val="21"/>
                <w:szCs w:val="21"/>
              </w:rPr>
            </w:pPr>
            <w:r>
              <w:rPr>
                <w:noProof/>
              </w:rPr>
              <w:drawing>
                <wp:anchor distT="0" distB="0" distL="114300" distR="114300" simplePos="0" relativeHeight="251660800" behindDoc="1" locked="0" layoutInCell="1" allowOverlap="1" wp14:anchorId="0F4946AD" wp14:editId="1084B792">
                  <wp:simplePos x="0" y="0"/>
                  <wp:positionH relativeFrom="column">
                    <wp:posOffset>231140</wp:posOffset>
                  </wp:positionH>
                  <wp:positionV relativeFrom="paragraph">
                    <wp:posOffset>43180</wp:posOffset>
                  </wp:positionV>
                  <wp:extent cx="5128260" cy="1875790"/>
                  <wp:effectExtent l="0" t="0" r="0" b="0"/>
                  <wp:wrapNone/>
                  <wp:docPr id="1" name="Billede 1" descr="Mobi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ri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8260"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5DA76" w14:textId="4B24EE8B" w:rsidR="00241C36" w:rsidRPr="0003687B" w:rsidRDefault="00241C36" w:rsidP="00C52EE2">
            <w:pPr>
              <w:spacing w:before="120" w:after="240" w:line="240" w:lineRule="auto"/>
              <w:rPr>
                <w:rFonts w:cs="Arial"/>
                <w:i/>
                <w:sz w:val="21"/>
                <w:szCs w:val="21"/>
              </w:rPr>
            </w:pPr>
          </w:p>
        </w:tc>
      </w:tr>
      <w:tr w:rsidR="00D20394" w14:paraId="7CD8794C" w14:textId="77777777" w:rsidTr="00945FE3">
        <w:tc>
          <w:tcPr>
            <w:tcW w:w="9330" w:type="dxa"/>
          </w:tcPr>
          <w:p w14:paraId="53542AA4" w14:textId="77777777" w:rsidR="00C52EE2" w:rsidRDefault="00C52EE2" w:rsidP="00D20394">
            <w:pPr>
              <w:spacing w:before="120" w:line="240" w:lineRule="auto"/>
              <w:rPr>
                <w:rFonts w:cs="Arial"/>
                <w:b/>
                <w:bCs/>
                <w:sz w:val="24"/>
                <w:szCs w:val="24"/>
              </w:rPr>
            </w:pPr>
          </w:p>
          <w:p w14:paraId="6C1A0C1E" w14:textId="77777777" w:rsidR="00C52EE2" w:rsidRDefault="00C52EE2" w:rsidP="00D20394">
            <w:pPr>
              <w:spacing w:before="120" w:line="240" w:lineRule="auto"/>
              <w:rPr>
                <w:rFonts w:cs="Arial"/>
                <w:b/>
                <w:bCs/>
                <w:sz w:val="24"/>
                <w:szCs w:val="24"/>
              </w:rPr>
            </w:pPr>
          </w:p>
          <w:p w14:paraId="1778B2EC" w14:textId="77777777" w:rsidR="00C52EE2" w:rsidRDefault="00C52EE2" w:rsidP="00D20394">
            <w:pPr>
              <w:spacing w:before="120" w:line="240" w:lineRule="auto"/>
              <w:rPr>
                <w:rFonts w:cs="Arial"/>
                <w:b/>
                <w:bCs/>
                <w:sz w:val="24"/>
                <w:szCs w:val="24"/>
              </w:rPr>
            </w:pPr>
          </w:p>
          <w:p w14:paraId="78D3CF08" w14:textId="77777777" w:rsidR="00C52EE2" w:rsidRDefault="00C52EE2" w:rsidP="00D20394">
            <w:pPr>
              <w:spacing w:before="120" w:line="240" w:lineRule="auto"/>
              <w:rPr>
                <w:rFonts w:cs="Arial"/>
                <w:b/>
                <w:bCs/>
                <w:sz w:val="24"/>
                <w:szCs w:val="24"/>
              </w:rPr>
            </w:pPr>
          </w:p>
          <w:p w14:paraId="38510457" w14:textId="77777777" w:rsidR="00C52EE2" w:rsidRDefault="00C52EE2" w:rsidP="00D20394">
            <w:pPr>
              <w:spacing w:before="120" w:line="240" w:lineRule="auto"/>
              <w:rPr>
                <w:rFonts w:cs="Arial"/>
                <w:b/>
                <w:bCs/>
                <w:sz w:val="24"/>
                <w:szCs w:val="24"/>
              </w:rPr>
            </w:pPr>
          </w:p>
          <w:p w14:paraId="4B0D2D06" w14:textId="77777777" w:rsidR="00C52EE2" w:rsidRDefault="00C52EE2" w:rsidP="00D20394">
            <w:pPr>
              <w:spacing w:before="120" w:line="240" w:lineRule="auto"/>
              <w:rPr>
                <w:rFonts w:cs="Arial"/>
                <w:b/>
                <w:bCs/>
                <w:sz w:val="24"/>
                <w:szCs w:val="24"/>
              </w:rPr>
            </w:pPr>
          </w:p>
          <w:p w14:paraId="321DFD82" w14:textId="77777777" w:rsidR="00C52EE2" w:rsidRDefault="00C52EE2" w:rsidP="00D20394">
            <w:pPr>
              <w:spacing w:before="120" w:line="240" w:lineRule="auto"/>
              <w:rPr>
                <w:rFonts w:cs="Arial"/>
                <w:b/>
                <w:bCs/>
                <w:sz w:val="24"/>
                <w:szCs w:val="24"/>
              </w:rPr>
            </w:pPr>
          </w:p>
          <w:p w14:paraId="682CC077" w14:textId="53850BAE" w:rsidR="00D20394" w:rsidRPr="00BC4D23" w:rsidRDefault="00D20394" w:rsidP="00D20394">
            <w:pPr>
              <w:spacing w:before="120" w:line="240" w:lineRule="auto"/>
              <w:rPr>
                <w:rFonts w:cs="Arial"/>
                <w:sz w:val="22"/>
              </w:rPr>
            </w:pPr>
            <w:r w:rsidRPr="00E6278A">
              <w:rPr>
                <w:rFonts w:cs="Arial"/>
                <w:b/>
                <w:bCs/>
                <w:sz w:val="24"/>
                <w:szCs w:val="24"/>
              </w:rPr>
              <w:t>Beskrivelse</w:t>
            </w:r>
            <w:r w:rsidR="00AB0A1E">
              <w:rPr>
                <w:rFonts w:cs="Arial"/>
                <w:b/>
                <w:bCs/>
                <w:sz w:val="24"/>
                <w:szCs w:val="24"/>
              </w:rPr>
              <w:t>:</w:t>
            </w:r>
          </w:p>
          <w:p w14:paraId="2305E52B" w14:textId="77777777" w:rsidR="006E786D" w:rsidRDefault="00C23CE3" w:rsidP="00C52EE2">
            <w:pPr>
              <w:tabs>
                <w:tab w:val="clear" w:pos="221"/>
              </w:tabs>
              <w:spacing w:before="120" w:line="240" w:lineRule="auto"/>
              <w:jc w:val="both"/>
              <w:rPr>
                <w:rFonts w:cs="Arial"/>
                <w:i/>
                <w:sz w:val="21"/>
                <w:szCs w:val="21"/>
              </w:rPr>
            </w:pPr>
            <w:r>
              <w:rPr>
                <w:rFonts w:cs="Arial"/>
                <w:i/>
                <w:sz w:val="21"/>
                <w:szCs w:val="21"/>
              </w:rPr>
              <w:t>MoVR har været anvendt af plejehjem, døgnrehabiliteringer og hospitaler siden slutningen af 2019. MoVR er en ny løsning som fortsat er under udvikling. Selve projektidéen skal tage udgangspunkt i teknologien MoVR</w:t>
            </w:r>
            <w:r w:rsidR="00FF363D">
              <w:rPr>
                <w:rFonts w:cs="Arial"/>
                <w:i/>
                <w:sz w:val="21"/>
                <w:szCs w:val="21"/>
              </w:rPr>
              <w:t>. Vi ser gerne et projekt udspille sig i en af overfornævnte praksisser med henblik på at</w:t>
            </w:r>
          </w:p>
          <w:p w14:paraId="20EE8F8A" w14:textId="77777777" w:rsidR="006E786D" w:rsidRDefault="005E4212" w:rsidP="006E786D">
            <w:pPr>
              <w:pStyle w:val="Listeafsnit"/>
              <w:numPr>
                <w:ilvl w:val="0"/>
                <w:numId w:val="6"/>
              </w:numPr>
              <w:tabs>
                <w:tab w:val="clear" w:pos="221"/>
              </w:tabs>
              <w:spacing w:before="120" w:line="240" w:lineRule="auto"/>
              <w:jc w:val="both"/>
              <w:rPr>
                <w:rFonts w:cs="Arial"/>
                <w:i/>
                <w:sz w:val="21"/>
                <w:szCs w:val="21"/>
              </w:rPr>
            </w:pPr>
            <w:proofErr w:type="spellStart"/>
            <w:r w:rsidRPr="006E786D">
              <w:rPr>
                <w:rFonts w:cs="Arial"/>
                <w:i/>
                <w:sz w:val="21"/>
                <w:szCs w:val="21"/>
              </w:rPr>
              <w:t>co</w:t>
            </w:r>
            <w:proofErr w:type="spellEnd"/>
            <w:r w:rsidRPr="006E786D">
              <w:rPr>
                <w:rFonts w:cs="Arial"/>
                <w:i/>
                <w:sz w:val="21"/>
                <w:szCs w:val="21"/>
              </w:rPr>
              <w:t>-designe/videreudvikle</w:t>
            </w:r>
            <w:r w:rsidR="00FF363D" w:rsidRPr="006E786D">
              <w:rPr>
                <w:rFonts w:cs="Arial"/>
                <w:i/>
                <w:sz w:val="21"/>
                <w:szCs w:val="21"/>
              </w:rPr>
              <w:t xml:space="preserve"> </w:t>
            </w:r>
            <w:proofErr w:type="spellStart"/>
            <w:r w:rsidRPr="006E786D">
              <w:rPr>
                <w:rFonts w:cs="Arial"/>
                <w:i/>
                <w:sz w:val="21"/>
                <w:szCs w:val="21"/>
              </w:rPr>
              <w:t>MoVR</w:t>
            </w:r>
            <w:proofErr w:type="spellEnd"/>
            <w:r w:rsidRPr="006E786D">
              <w:rPr>
                <w:rFonts w:cs="Arial"/>
                <w:i/>
                <w:sz w:val="21"/>
                <w:szCs w:val="21"/>
              </w:rPr>
              <w:t xml:space="preserve"> (produktet), </w:t>
            </w:r>
          </w:p>
          <w:p w14:paraId="1AB3467F" w14:textId="77777777" w:rsidR="006E786D" w:rsidRDefault="005E4212" w:rsidP="006E786D">
            <w:pPr>
              <w:pStyle w:val="Listeafsnit"/>
              <w:numPr>
                <w:ilvl w:val="0"/>
                <w:numId w:val="6"/>
              </w:numPr>
              <w:tabs>
                <w:tab w:val="clear" w:pos="221"/>
              </w:tabs>
              <w:spacing w:before="120" w:line="240" w:lineRule="auto"/>
              <w:jc w:val="both"/>
              <w:rPr>
                <w:rFonts w:cs="Arial"/>
                <w:i/>
                <w:sz w:val="21"/>
                <w:szCs w:val="21"/>
              </w:rPr>
            </w:pPr>
            <w:r w:rsidRPr="006E786D">
              <w:rPr>
                <w:rFonts w:cs="Arial"/>
                <w:i/>
                <w:sz w:val="21"/>
                <w:szCs w:val="21"/>
              </w:rPr>
              <w:t xml:space="preserve">udforske anvendelsesområdet (målgruppen) </w:t>
            </w:r>
          </w:p>
          <w:p w14:paraId="0A911DCA" w14:textId="15CA726A" w:rsidR="005E4212" w:rsidRPr="006E786D" w:rsidRDefault="005E4212" w:rsidP="006E786D">
            <w:pPr>
              <w:pStyle w:val="Listeafsnit"/>
              <w:numPr>
                <w:ilvl w:val="0"/>
                <w:numId w:val="6"/>
              </w:numPr>
              <w:tabs>
                <w:tab w:val="clear" w:pos="221"/>
              </w:tabs>
              <w:spacing w:before="120" w:line="240" w:lineRule="auto"/>
              <w:jc w:val="both"/>
              <w:rPr>
                <w:rFonts w:cs="Arial"/>
                <w:i/>
                <w:sz w:val="21"/>
                <w:szCs w:val="21"/>
              </w:rPr>
            </w:pPr>
            <w:r w:rsidRPr="006E786D">
              <w:rPr>
                <w:rFonts w:cs="Arial"/>
                <w:i/>
                <w:sz w:val="21"/>
                <w:szCs w:val="21"/>
              </w:rPr>
              <w:t>eller optimere</w:t>
            </w:r>
            <w:r w:rsidR="006E786D">
              <w:rPr>
                <w:rFonts w:cs="Arial"/>
                <w:i/>
                <w:sz w:val="21"/>
                <w:szCs w:val="21"/>
              </w:rPr>
              <w:t xml:space="preserve"> </w:t>
            </w:r>
            <w:r w:rsidRPr="006E786D">
              <w:rPr>
                <w:rFonts w:cs="Arial"/>
                <w:i/>
                <w:sz w:val="21"/>
                <w:szCs w:val="21"/>
              </w:rPr>
              <w:t xml:space="preserve">implementeringsprocessen. </w:t>
            </w:r>
          </w:p>
          <w:p w14:paraId="320E6C8F" w14:textId="3687B235" w:rsidR="005E4212" w:rsidRDefault="005E4212" w:rsidP="00C52EE2">
            <w:pPr>
              <w:tabs>
                <w:tab w:val="clear" w:pos="221"/>
              </w:tabs>
              <w:spacing w:before="120" w:line="240" w:lineRule="auto"/>
              <w:jc w:val="both"/>
              <w:rPr>
                <w:rFonts w:cs="Arial"/>
                <w:i/>
                <w:sz w:val="21"/>
                <w:szCs w:val="21"/>
              </w:rPr>
            </w:pPr>
            <w:r>
              <w:rPr>
                <w:rFonts w:cs="Arial"/>
                <w:i/>
                <w:sz w:val="21"/>
                <w:szCs w:val="21"/>
              </w:rPr>
              <w:t>Vi er åbne for helt andre projektforslag.</w:t>
            </w:r>
          </w:p>
          <w:p w14:paraId="0ECC75B2" w14:textId="53F5086B" w:rsidR="005E4212" w:rsidRDefault="005E4212" w:rsidP="00C52EE2">
            <w:pPr>
              <w:tabs>
                <w:tab w:val="clear" w:pos="221"/>
              </w:tabs>
              <w:spacing w:before="120" w:line="240" w:lineRule="auto"/>
              <w:jc w:val="both"/>
              <w:rPr>
                <w:rFonts w:cs="Arial"/>
                <w:i/>
                <w:sz w:val="21"/>
                <w:szCs w:val="21"/>
              </w:rPr>
            </w:pPr>
            <w:r>
              <w:rPr>
                <w:rFonts w:cs="Arial"/>
                <w:i/>
                <w:sz w:val="21"/>
                <w:szCs w:val="21"/>
              </w:rPr>
              <w:t xml:space="preserve">Du skal betragte os i </w:t>
            </w:r>
            <w:proofErr w:type="spellStart"/>
            <w:r>
              <w:rPr>
                <w:rFonts w:cs="Arial"/>
                <w:i/>
                <w:sz w:val="21"/>
                <w:szCs w:val="21"/>
              </w:rPr>
              <w:t>Syncsense</w:t>
            </w:r>
            <w:proofErr w:type="spellEnd"/>
            <w:r>
              <w:rPr>
                <w:rFonts w:cs="Arial"/>
                <w:i/>
                <w:sz w:val="21"/>
                <w:szCs w:val="21"/>
              </w:rPr>
              <w:t xml:space="preserve"> som din samarbejdspartner og værtssted. Vi kan åbne døre til praksis både i kommunal- og hospitalsregi i Københavnsområdet. Du vil derfor både få erfaringer og indsigt fra en sundhedsfaglig praksis, men du vil også blive inviteret indenfor i maskinrummet dvs. i selve startup-virksomheden – og på den måde vil du tilegne dig en indsigt i innovation og entreprenørskab.</w:t>
            </w:r>
            <w:r w:rsidR="00C52EE2">
              <w:rPr>
                <w:rFonts w:cs="Arial"/>
                <w:i/>
                <w:sz w:val="21"/>
                <w:szCs w:val="21"/>
              </w:rPr>
              <w:t xml:space="preserve"> (Du kan læse mere om vores metode at arbejde/udvikle MoVR på her: </w:t>
            </w:r>
            <w:hyperlink r:id="rId17" w:history="1">
              <w:r w:rsidR="00C52EE2" w:rsidRPr="00D80E50">
                <w:rPr>
                  <w:rStyle w:val="Hyperlink"/>
                  <w:rFonts w:cs="Arial"/>
                  <w:i/>
                  <w:sz w:val="21"/>
                  <w:szCs w:val="21"/>
                </w:rPr>
                <w:t>https://syncsense.io/HowWeWork.html</w:t>
              </w:r>
            </w:hyperlink>
            <w:r w:rsidR="00C52EE2">
              <w:rPr>
                <w:rFonts w:cs="Arial"/>
                <w:i/>
                <w:sz w:val="21"/>
                <w:szCs w:val="21"/>
              </w:rPr>
              <w:t>)</w:t>
            </w:r>
          </w:p>
          <w:p w14:paraId="7A50C3E3" w14:textId="77777777" w:rsidR="00C52EE2" w:rsidRDefault="00C52EE2" w:rsidP="00C52EE2">
            <w:pPr>
              <w:tabs>
                <w:tab w:val="clear" w:pos="221"/>
              </w:tabs>
              <w:spacing w:before="120" w:line="240" w:lineRule="auto"/>
              <w:jc w:val="both"/>
              <w:rPr>
                <w:rFonts w:cs="Arial"/>
                <w:i/>
                <w:sz w:val="21"/>
                <w:szCs w:val="21"/>
              </w:rPr>
            </w:pPr>
          </w:p>
          <w:p w14:paraId="652D8980" w14:textId="57AC1328" w:rsidR="00C52EE2" w:rsidRDefault="00C52EE2" w:rsidP="00D20394">
            <w:pPr>
              <w:tabs>
                <w:tab w:val="clear" w:pos="221"/>
              </w:tabs>
              <w:spacing w:before="120" w:line="240" w:lineRule="auto"/>
              <w:rPr>
                <w:rFonts w:cs="Arial"/>
                <w:i/>
                <w:sz w:val="21"/>
                <w:szCs w:val="21"/>
              </w:rPr>
            </w:pPr>
            <w:r>
              <w:rPr>
                <w:rFonts w:cs="Arial"/>
                <w:i/>
                <w:sz w:val="21"/>
                <w:szCs w:val="21"/>
              </w:rPr>
              <w:t>Eksempler på konkrete praksissteder som vi i forvejen samarbejder med og som velkommer studerende:</w:t>
            </w:r>
          </w:p>
          <w:p w14:paraId="7F67C30A" w14:textId="5457F370" w:rsidR="00C52EE2" w:rsidRPr="00C52EE2" w:rsidRDefault="00C52EE2" w:rsidP="00C52EE2">
            <w:pPr>
              <w:pStyle w:val="Listeafsnit"/>
              <w:numPr>
                <w:ilvl w:val="0"/>
                <w:numId w:val="4"/>
              </w:numPr>
              <w:tabs>
                <w:tab w:val="clear" w:pos="221"/>
              </w:tabs>
              <w:spacing w:before="120" w:line="240" w:lineRule="auto"/>
              <w:rPr>
                <w:rFonts w:cs="Arial"/>
                <w:i/>
                <w:sz w:val="21"/>
                <w:szCs w:val="21"/>
              </w:rPr>
            </w:pPr>
            <w:r w:rsidRPr="00C52EE2">
              <w:rPr>
                <w:rFonts w:cs="Arial"/>
                <w:i/>
                <w:sz w:val="21"/>
                <w:szCs w:val="21"/>
              </w:rPr>
              <w:t>Herlev-Gentofte Hospital</w:t>
            </w:r>
          </w:p>
          <w:p w14:paraId="4D22E568" w14:textId="01F4E694" w:rsidR="00C52EE2" w:rsidRPr="00C52EE2" w:rsidRDefault="00C52EE2" w:rsidP="00C52EE2">
            <w:pPr>
              <w:pStyle w:val="Listeafsnit"/>
              <w:numPr>
                <w:ilvl w:val="0"/>
                <w:numId w:val="4"/>
              </w:numPr>
              <w:tabs>
                <w:tab w:val="clear" w:pos="221"/>
              </w:tabs>
              <w:spacing w:before="120" w:line="240" w:lineRule="auto"/>
              <w:rPr>
                <w:rFonts w:cs="Arial"/>
                <w:i/>
                <w:sz w:val="21"/>
                <w:szCs w:val="21"/>
              </w:rPr>
            </w:pPr>
            <w:r w:rsidRPr="00C52EE2">
              <w:rPr>
                <w:rFonts w:cs="Arial"/>
                <w:i/>
                <w:sz w:val="21"/>
                <w:szCs w:val="21"/>
              </w:rPr>
              <w:t xml:space="preserve">Amager-Hvidovre Hospital </w:t>
            </w:r>
          </w:p>
          <w:p w14:paraId="2B3E747D" w14:textId="13B9CC63" w:rsidR="00C52EE2" w:rsidRPr="00C52EE2" w:rsidRDefault="00C52EE2" w:rsidP="00C52EE2">
            <w:pPr>
              <w:pStyle w:val="Listeafsnit"/>
              <w:numPr>
                <w:ilvl w:val="0"/>
                <w:numId w:val="4"/>
              </w:numPr>
              <w:tabs>
                <w:tab w:val="clear" w:pos="221"/>
              </w:tabs>
              <w:spacing w:before="120" w:line="240" w:lineRule="auto"/>
              <w:rPr>
                <w:rFonts w:cs="Arial"/>
                <w:i/>
                <w:sz w:val="21"/>
                <w:szCs w:val="21"/>
              </w:rPr>
            </w:pPr>
            <w:r w:rsidRPr="00C52EE2">
              <w:rPr>
                <w:rFonts w:cs="Arial"/>
                <w:i/>
                <w:sz w:val="21"/>
                <w:szCs w:val="21"/>
              </w:rPr>
              <w:t>Gentofte Kommune</w:t>
            </w:r>
          </w:p>
          <w:p w14:paraId="59E29FE5" w14:textId="6169884C" w:rsidR="00C52EE2" w:rsidRPr="00C52EE2" w:rsidRDefault="00C52EE2" w:rsidP="00C52EE2">
            <w:pPr>
              <w:pStyle w:val="Listeafsnit"/>
              <w:numPr>
                <w:ilvl w:val="0"/>
                <w:numId w:val="4"/>
              </w:numPr>
              <w:tabs>
                <w:tab w:val="clear" w:pos="221"/>
              </w:tabs>
              <w:spacing w:before="120" w:line="240" w:lineRule="auto"/>
              <w:rPr>
                <w:rFonts w:cs="Arial"/>
                <w:i/>
                <w:sz w:val="21"/>
                <w:szCs w:val="21"/>
              </w:rPr>
            </w:pPr>
            <w:r w:rsidRPr="00C52EE2">
              <w:rPr>
                <w:rFonts w:cs="Arial"/>
                <w:i/>
                <w:sz w:val="21"/>
                <w:szCs w:val="21"/>
              </w:rPr>
              <w:t>Gladsaxe Kommune</w:t>
            </w:r>
          </w:p>
          <w:p w14:paraId="289EB9C1" w14:textId="1B081E29" w:rsidR="00C52EE2" w:rsidRPr="00C52EE2" w:rsidRDefault="00C52EE2" w:rsidP="00C52EE2">
            <w:pPr>
              <w:pStyle w:val="Listeafsnit"/>
              <w:numPr>
                <w:ilvl w:val="0"/>
                <w:numId w:val="4"/>
              </w:numPr>
              <w:tabs>
                <w:tab w:val="clear" w:pos="221"/>
              </w:tabs>
              <w:spacing w:before="120" w:line="240" w:lineRule="auto"/>
              <w:rPr>
                <w:rFonts w:cs="Arial"/>
                <w:i/>
                <w:sz w:val="21"/>
                <w:szCs w:val="21"/>
              </w:rPr>
            </w:pPr>
            <w:r w:rsidRPr="00C52EE2">
              <w:rPr>
                <w:rFonts w:cs="Arial"/>
                <w:i/>
                <w:sz w:val="21"/>
                <w:szCs w:val="21"/>
              </w:rPr>
              <w:t>Københavns Kommune</w:t>
            </w:r>
          </w:p>
          <w:p w14:paraId="1C0B696F" w14:textId="1DAE6FCD" w:rsidR="00241C36" w:rsidRPr="00241C36" w:rsidRDefault="00FF363D" w:rsidP="00C52EE2">
            <w:pPr>
              <w:tabs>
                <w:tab w:val="clear" w:pos="221"/>
              </w:tabs>
              <w:spacing w:before="120" w:line="240" w:lineRule="auto"/>
              <w:rPr>
                <w:rFonts w:cs="Arial"/>
                <w:i/>
                <w:sz w:val="21"/>
                <w:szCs w:val="21"/>
              </w:rPr>
            </w:pPr>
            <w:r>
              <w:rPr>
                <w:rFonts w:cs="Arial"/>
                <w:i/>
                <w:sz w:val="21"/>
                <w:szCs w:val="21"/>
              </w:rPr>
              <w:t xml:space="preserve"> </w:t>
            </w:r>
          </w:p>
        </w:tc>
      </w:tr>
      <w:tr w:rsidR="00D20394" w14:paraId="76950B76" w14:textId="77777777" w:rsidTr="00945FE3">
        <w:tc>
          <w:tcPr>
            <w:tcW w:w="9330" w:type="dxa"/>
          </w:tcPr>
          <w:p w14:paraId="17B25EBC" w14:textId="77777777" w:rsidR="00D20394" w:rsidRPr="00E6278A" w:rsidRDefault="00D20394" w:rsidP="00D20394">
            <w:pPr>
              <w:tabs>
                <w:tab w:val="clear" w:pos="221"/>
              </w:tabs>
              <w:spacing w:before="120" w:line="240" w:lineRule="auto"/>
              <w:rPr>
                <w:rFonts w:cs="Arial"/>
                <w:sz w:val="24"/>
                <w:szCs w:val="24"/>
              </w:rPr>
            </w:pPr>
            <w:r w:rsidRPr="00E6278A">
              <w:rPr>
                <w:rFonts w:cs="Arial"/>
                <w:b/>
                <w:bCs/>
                <w:sz w:val="24"/>
                <w:szCs w:val="24"/>
              </w:rPr>
              <w:lastRenderedPageBreak/>
              <w:t>Metode</w:t>
            </w:r>
            <w:r w:rsidR="00AB0A1E">
              <w:rPr>
                <w:rFonts w:cs="Arial"/>
                <w:b/>
                <w:bCs/>
                <w:sz w:val="24"/>
                <w:szCs w:val="24"/>
              </w:rPr>
              <w:t>:</w:t>
            </w:r>
          </w:p>
          <w:p w14:paraId="52B2E298" w14:textId="1D2E0DD9" w:rsidR="00C52EE2" w:rsidRDefault="00C52EE2" w:rsidP="008E463A">
            <w:pPr>
              <w:tabs>
                <w:tab w:val="clear" w:pos="221"/>
              </w:tabs>
              <w:spacing w:before="120" w:line="240" w:lineRule="auto"/>
              <w:rPr>
                <w:rFonts w:cs="Arial"/>
                <w:i/>
                <w:sz w:val="21"/>
                <w:szCs w:val="21"/>
              </w:rPr>
            </w:pPr>
            <w:r>
              <w:rPr>
                <w:rFonts w:cs="Arial"/>
                <w:i/>
                <w:sz w:val="21"/>
                <w:szCs w:val="21"/>
              </w:rPr>
              <w:t>Projektet er ikke begrænset til et specifikt projektdesign og dataindsamlingsmetode.</w:t>
            </w:r>
          </w:p>
          <w:p w14:paraId="0AD5ECE4" w14:textId="1D5E4AEE" w:rsidR="00C52EE2" w:rsidRDefault="00C52EE2" w:rsidP="008E463A">
            <w:pPr>
              <w:tabs>
                <w:tab w:val="clear" w:pos="221"/>
              </w:tabs>
              <w:spacing w:before="120" w:line="240" w:lineRule="auto"/>
              <w:rPr>
                <w:rFonts w:cs="Arial"/>
                <w:i/>
                <w:sz w:val="21"/>
                <w:szCs w:val="21"/>
              </w:rPr>
            </w:pPr>
            <w:r>
              <w:rPr>
                <w:rFonts w:cs="Arial"/>
                <w:i/>
                <w:sz w:val="21"/>
                <w:szCs w:val="21"/>
              </w:rPr>
              <w:t>Eksempler på projekter vi tidligere har lavet med studerende:</w:t>
            </w:r>
          </w:p>
          <w:p w14:paraId="456D4ABA" w14:textId="008BCC8A" w:rsidR="00C52EE2" w:rsidRDefault="00C52EE2" w:rsidP="00C52EE2">
            <w:pPr>
              <w:pStyle w:val="Listeafsnit"/>
              <w:numPr>
                <w:ilvl w:val="0"/>
                <w:numId w:val="5"/>
              </w:numPr>
              <w:tabs>
                <w:tab w:val="clear" w:pos="221"/>
              </w:tabs>
              <w:spacing w:before="120" w:line="240" w:lineRule="auto"/>
              <w:rPr>
                <w:rFonts w:cs="Arial"/>
                <w:i/>
                <w:sz w:val="21"/>
                <w:szCs w:val="21"/>
              </w:rPr>
            </w:pPr>
            <w:r>
              <w:rPr>
                <w:rFonts w:cs="Arial"/>
                <w:i/>
                <w:sz w:val="21"/>
                <w:szCs w:val="21"/>
              </w:rPr>
              <w:t>Casestudie</w:t>
            </w:r>
          </w:p>
          <w:p w14:paraId="0E326B8E" w14:textId="429C519C" w:rsidR="006E786D" w:rsidRDefault="006E786D" w:rsidP="00C52EE2">
            <w:pPr>
              <w:pStyle w:val="Listeafsnit"/>
              <w:numPr>
                <w:ilvl w:val="0"/>
                <w:numId w:val="5"/>
              </w:numPr>
              <w:tabs>
                <w:tab w:val="clear" w:pos="221"/>
              </w:tabs>
              <w:spacing w:before="120" w:line="240" w:lineRule="auto"/>
              <w:rPr>
                <w:rFonts w:cs="Arial"/>
                <w:i/>
                <w:sz w:val="21"/>
                <w:szCs w:val="21"/>
              </w:rPr>
            </w:pPr>
            <w:r>
              <w:rPr>
                <w:rFonts w:cs="Arial"/>
                <w:i/>
                <w:sz w:val="21"/>
                <w:szCs w:val="21"/>
              </w:rPr>
              <w:t>Pilotstudier</w:t>
            </w:r>
          </w:p>
          <w:p w14:paraId="24FF4B30" w14:textId="0472A3F4" w:rsidR="00C52EE2" w:rsidRDefault="00C52EE2" w:rsidP="00C52EE2">
            <w:pPr>
              <w:pStyle w:val="Listeafsnit"/>
              <w:numPr>
                <w:ilvl w:val="0"/>
                <w:numId w:val="5"/>
              </w:numPr>
              <w:tabs>
                <w:tab w:val="clear" w:pos="221"/>
              </w:tabs>
              <w:spacing w:before="120" w:line="240" w:lineRule="auto"/>
              <w:rPr>
                <w:rFonts w:cs="Arial"/>
                <w:i/>
                <w:sz w:val="21"/>
                <w:szCs w:val="21"/>
              </w:rPr>
            </w:pPr>
            <w:r>
              <w:rPr>
                <w:rFonts w:cs="Arial"/>
                <w:i/>
                <w:sz w:val="21"/>
                <w:szCs w:val="21"/>
              </w:rPr>
              <w:t>Interventionsstudie</w:t>
            </w:r>
          </w:p>
          <w:p w14:paraId="3D0883BC" w14:textId="44E65849" w:rsidR="00C52EE2" w:rsidRDefault="00C52EE2" w:rsidP="00C52EE2">
            <w:pPr>
              <w:pStyle w:val="Listeafsnit"/>
              <w:numPr>
                <w:ilvl w:val="0"/>
                <w:numId w:val="5"/>
              </w:numPr>
              <w:tabs>
                <w:tab w:val="clear" w:pos="221"/>
              </w:tabs>
              <w:spacing w:before="120" w:line="240" w:lineRule="auto"/>
              <w:rPr>
                <w:rFonts w:cs="Arial"/>
                <w:i/>
                <w:sz w:val="21"/>
                <w:szCs w:val="21"/>
              </w:rPr>
            </w:pPr>
            <w:r>
              <w:rPr>
                <w:rFonts w:cs="Arial"/>
                <w:i/>
                <w:sz w:val="21"/>
                <w:szCs w:val="21"/>
              </w:rPr>
              <w:t>Velfærdsteknologi</w:t>
            </w:r>
            <w:r w:rsidR="006E786D">
              <w:rPr>
                <w:rFonts w:cs="Arial"/>
                <w:i/>
                <w:sz w:val="21"/>
                <w:szCs w:val="21"/>
              </w:rPr>
              <w:t>-evalueringsstudie</w:t>
            </w:r>
          </w:p>
          <w:p w14:paraId="53D5C9ED" w14:textId="5A4A8493" w:rsidR="006E786D" w:rsidRPr="00F22CEF" w:rsidRDefault="006E786D" w:rsidP="00C52EE2">
            <w:pPr>
              <w:pStyle w:val="Listeafsnit"/>
              <w:numPr>
                <w:ilvl w:val="0"/>
                <w:numId w:val="5"/>
              </w:numPr>
              <w:tabs>
                <w:tab w:val="clear" w:pos="221"/>
              </w:tabs>
              <w:spacing w:before="120" w:line="240" w:lineRule="auto"/>
              <w:rPr>
                <w:rFonts w:cs="Arial"/>
                <w:i/>
                <w:sz w:val="21"/>
                <w:szCs w:val="21"/>
              </w:rPr>
            </w:pPr>
            <w:r>
              <w:rPr>
                <w:rFonts w:cs="Arial"/>
                <w:i/>
                <w:sz w:val="21"/>
                <w:szCs w:val="21"/>
              </w:rPr>
              <w:t xml:space="preserve">Litteraturstudie </w:t>
            </w:r>
          </w:p>
          <w:p w14:paraId="7AC0ABF6" w14:textId="1370C88D" w:rsidR="00F22CEF" w:rsidRPr="00753AA9" w:rsidRDefault="00F22CEF" w:rsidP="00F22CEF">
            <w:pPr>
              <w:tabs>
                <w:tab w:val="clear" w:pos="221"/>
              </w:tabs>
              <w:spacing w:before="120" w:line="240" w:lineRule="auto"/>
              <w:rPr>
                <w:rFonts w:cs="Arial"/>
                <w:i/>
                <w:sz w:val="21"/>
                <w:szCs w:val="21"/>
              </w:rPr>
            </w:pPr>
            <w:r w:rsidRPr="00753AA9">
              <w:rPr>
                <w:rFonts w:cs="Arial"/>
                <w:i/>
                <w:sz w:val="21"/>
                <w:szCs w:val="21"/>
              </w:rPr>
              <w:t>Der vil også være mulighed for andre typer studiedesign fx:</w:t>
            </w:r>
          </w:p>
          <w:p w14:paraId="72A28128" w14:textId="0AAEFA76" w:rsidR="00F22CEF" w:rsidRPr="00753AA9" w:rsidRDefault="00F22CEF" w:rsidP="00753AA9">
            <w:pPr>
              <w:pStyle w:val="Listeafsnit"/>
              <w:numPr>
                <w:ilvl w:val="0"/>
                <w:numId w:val="7"/>
              </w:numPr>
              <w:tabs>
                <w:tab w:val="clear" w:pos="221"/>
              </w:tabs>
              <w:spacing w:before="120" w:line="240" w:lineRule="auto"/>
              <w:rPr>
                <w:rFonts w:cs="Arial"/>
                <w:i/>
                <w:sz w:val="21"/>
                <w:szCs w:val="21"/>
              </w:rPr>
            </w:pPr>
            <w:r w:rsidRPr="00753AA9">
              <w:rPr>
                <w:rFonts w:cs="Arial"/>
                <w:i/>
                <w:sz w:val="21"/>
                <w:szCs w:val="21"/>
              </w:rPr>
              <w:t>kvalitative studier i form af interview over bruger</w:t>
            </w:r>
            <w:r w:rsidR="00753AA9" w:rsidRPr="00753AA9">
              <w:rPr>
                <w:rFonts w:cs="Arial"/>
                <w:i/>
                <w:sz w:val="21"/>
                <w:szCs w:val="21"/>
              </w:rPr>
              <w:t>-</w:t>
            </w:r>
            <w:r w:rsidRPr="00753AA9">
              <w:rPr>
                <w:rFonts w:cs="Arial"/>
                <w:i/>
                <w:sz w:val="21"/>
                <w:szCs w:val="21"/>
              </w:rPr>
              <w:t>oplevelser ved at anvende MoVR</w:t>
            </w:r>
          </w:p>
          <w:p w14:paraId="44332E41" w14:textId="4DF94AA2" w:rsidR="00F22CEF" w:rsidRPr="00753AA9" w:rsidRDefault="00F22CEF" w:rsidP="00753AA9">
            <w:pPr>
              <w:pStyle w:val="Listeafsnit"/>
              <w:numPr>
                <w:ilvl w:val="0"/>
                <w:numId w:val="7"/>
              </w:numPr>
              <w:tabs>
                <w:tab w:val="clear" w:pos="221"/>
              </w:tabs>
              <w:spacing w:before="120" w:line="240" w:lineRule="auto"/>
              <w:jc w:val="both"/>
              <w:rPr>
                <w:rFonts w:cs="Arial"/>
                <w:i/>
                <w:sz w:val="21"/>
                <w:szCs w:val="21"/>
              </w:rPr>
            </w:pPr>
            <w:r w:rsidRPr="00753AA9">
              <w:rPr>
                <w:rFonts w:cs="Arial"/>
                <w:i/>
                <w:sz w:val="21"/>
                <w:szCs w:val="21"/>
              </w:rPr>
              <w:t>kvalitative studier i form af interview over terapeut perspektiv med fordele/udfordringer ved at anvende MoVR</w:t>
            </w:r>
          </w:p>
          <w:p w14:paraId="775E4549" w14:textId="33413598" w:rsidR="00D20394" w:rsidRPr="00753AA9" w:rsidRDefault="00753AA9" w:rsidP="00753AA9">
            <w:pPr>
              <w:pStyle w:val="Listeafsnit"/>
              <w:numPr>
                <w:ilvl w:val="0"/>
                <w:numId w:val="7"/>
              </w:numPr>
              <w:tabs>
                <w:tab w:val="clear" w:pos="221"/>
              </w:tabs>
              <w:spacing w:before="120" w:line="240" w:lineRule="auto"/>
              <w:rPr>
                <w:rFonts w:cs="Arial"/>
                <w:iCs/>
                <w:color w:val="FF0000"/>
                <w:sz w:val="21"/>
                <w:szCs w:val="21"/>
              </w:rPr>
            </w:pPr>
            <w:r w:rsidRPr="00753AA9">
              <w:rPr>
                <w:noProof/>
              </w:rPr>
              <mc:AlternateContent>
                <mc:Choice Requires="wps">
                  <w:drawing>
                    <wp:anchor distT="45720" distB="45720" distL="114300" distR="114300" simplePos="0" relativeHeight="251662848" behindDoc="1" locked="0" layoutInCell="1" allowOverlap="1" wp14:anchorId="77E26F33" wp14:editId="01F89C32">
                      <wp:simplePos x="0" y="0"/>
                      <wp:positionH relativeFrom="column">
                        <wp:posOffset>-88900</wp:posOffset>
                      </wp:positionH>
                      <wp:positionV relativeFrom="paragraph">
                        <wp:posOffset>190500</wp:posOffset>
                      </wp:positionV>
                      <wp:extent cx="5859780" cy="853440"/>
                      <wp:effectExtent l="0" t="0" r="7620" b="381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53440"/>
                              </a:xfrm>
                              <a:prstGeom prst="rect">
                                <a:avLst/>
                              </a:prstGeom>
                              <a:solidFill>
                                <a:srgbClr val="FFFFFF"/>
                              </a:solidFill>
                              <a:ln w="9525">
                                <a:noFill/>
                                <a:miter lim="800000"/>
                                <a:headEnd/>
                                <a:tailEnd/>
                              </a:ln>
                            </wps:spPr>
                            <wps:txbx>
                              <w:txbxContent>
                                <w:p w14:paraId="5E78E8B4" w14:textId="1E473852" w:rsidR="00753AA9" w:rsidRDefault="00753AA9" w:rsidP="00753AA9">
                                  <w:pPr>
                                    <w:jc w:val="both"/>
                                  </w:pPr>
                                  <w:r>
                                    <w:rPr>
                                      <w:rFonts w:cs="Arial"/>
                                      <w:i/>
                                      <w:sz w:val="21"/>
                                      <w:szCs w:val="21"/>
                                    </w:rPr>
                                    <w:t xml:space="preserve">I </w:t>
                                  </w:r>
                                  <w:proofErr w:type="spellStart"/>
                                  <w:r>
                                    <w:rPr>
                                      <w:rFonts w:cs="Arial"/>
                                      <w:i/>
                                      <w:sz w:val="21"/>
                                      <w:szCs w:val="21"/>
                                    </w:rPr>
                                    <w:t>Syncsense</w:t>
                                  </w:r>
                                  <w:proofErr w:type="spellEnd"/>
                                  <w:r>
                                    <w:rPr>
                                      <w:rFonts w:cs="Arial"/>
                                      <w:i/>
                                      <w:sz w:val="21"/>
                                      <w:szCs w:val="21"/>
                                    </w:rPr>
                                    <w:t xml:space="preserve"> arbejder vi med bruger-involveret udvikling og derfor er vi vant til at indsamle data igennem spørgeskemaer, observationer, workshops 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26F33" id="_x0000_t202" coordsize="21600,21600" o:spt="202" path="m,l,21600r21600,l21600,xe">
                      <v:stroke joinstyle="miter"/>
                      <v:path gradientshapeok="t" o:connecttype="rect"/>
                    </v:shapetype>
                    <v:shape id="Tekstfelt 2" o:spid="_x0000_s1026" type="#_x0000_t202" style="position:absolute;left:0;text-align:left;margin-left:-7pt;margin-top:15pt;width:461.4pt;height:67.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" stroked="f">
                      <v:textbox>
                        <w:txbxContent>
                          <w:p w14:paraId="5E78E8B4" w14:textId="1E473852" w:rsidR="00753AA9" w:rsidRDefault="00753AA9" w:rsidP="00753AA9">
                            <w:pPr>
                              <w:jc w:val="both"/>
                            </w:pPr>
                            <w:r>
                              <w:rPr>
                                <w:rFonts w:cs="Arial"/>
                                <w:i/>
                                <w:sz w:val="21"/>
                                <w:szCs w:val="21"/>
                              </w:rPr>
                              <w:t xml:space="preserve">I </w:t>
                            </w:r>
                            <w:proofErr w:type="spellStart"/>
                            <w:r>
                              <w:rPr>
                                <w:rFonts w:cs="Arial"/>
                                <w:i/>
                                <w:sz w:val="21"/>
                                <w:szCs w:val="21"/>
                              </w:rPr>
                              <w:t>Syncsense</w:t>
                            </w:r>
                            <w:proofErr w:type="spellEnd"/>
                            <w:r>
                              <w:rPr>
                                <w:rFonts w:cs="Arial"/>
                                <w:i/>
                                <w:sz w:val="21"/>
                                <w:szCs w:val="21"/>
                              </w:rPr>
                              <w:t xml:space="preserve"> arbejder vi med bruger-involveret udvikling og derfor er vi vant til at indsamle data igennem spørgeskemaer, observationer, workshops mv.</w:t>
                            </w:r>
                          </w:p>
                        </w:txbxContent>
                      </v:textbox>
                    </v:shape>
                  </w:pict>
                </mc:Fallback>
              </mc:AlternateContent>
            </w:r>
            <w:r w:rsidR="00F22CEF" w:rsidRPr="00753AA9">
              <w:rPr>
                <w:rFonts w:cs="Arial"/>
                <w:i/>
                <w:sz w:val="21"/>
                <w:szCs w:val="21"/>
              </w:rPr>
              <w:t>implementeringsstudier</w:t>
            </w:r>
          </w:p>
        </w:tc>
      </w:tr>
      <w:tr w:rsidR="00D20394" w14:paraId="1E8C3DCC" w14:textId="77777777" w:rsidTr="00945FE3">
        <w:tc>
          <w:tcPr>
            <w:tcW w:w="9330" w:type="dxa"/>
          </w:tcPr>
          <w:p w14:paraId="78D790BB" w14:textId="4BE88B9F" w:rsidR="006A684F" w:rsidRDefault="006A684F" w:rsidP="00D20394">
            <w:pPr>
              <w:spacing w:before="120" w:line="240" w:lineRule="auto"/>
              <w:rPr>
                <w:rFonts w:cs="Arial"/>
                <w:b/>
                <w:bCs/>
                <w:sz w:val="24"/>
                <w:szCs w:val="24"/>
              </w:rPr>
            </w:pPr>
          </w:p>
          <w:p w14:paraId="02C158AE" w14:textId="77777777" w:rsidR="006A684F" w:rsidRDefault="006A684F" w:rsidP="00D20394">
            <w:pPr>
              <w:spacing w:before="120" w:line="240" w:lineRule="auto"/>
              <w:rPr>
                <w:rFonts w:cs="Arial"/>
                <w:b/>
                <w:bCs/>
                <w:sz w:val="24"/>
                <w:szCs w:val="24"/>
              </w:rPr>
            </w:pPr>
          </w:p>
          <w:p w14:paraId="4A10DB7A" w14:textId="77777777" w:rsidR="006A684F" w:rsidRDefault="006A684F" w:rsidP="00D20394">
            <w:pPr>
              <w:spacing w:before="120" w:line="240" w:lineRule="auto"/>
              <w:rPr>
                <w:rFonts w:cs="Arial"/>
                <w:b/>
                <w:bCs/>
                <w:sz w:val="24"/>
                <w:szCs w:val="24"/>
              </w:rPr>
            </w:pPr>
          </w:p>
          <w:p w14:paraId="4EE59724" w14:textId="4E73C31C" w:rsidR="00D20394" w:rsidRPr="00E6278A" w:rsidRDefault="00D20394" w:rsidP="00D20394">
            <w:pPr>
              <w:spacing w:before="120" w:line="240" w:lineRule="auto"/>
              <w:rPr>
                <w:rFonts w:cs="Arial"/>
                <w:b/>
                <w:bCs/>
                <w:sz w:val="24"/>
                <w:szCs w:val="24"/>
              </w:rPr>
            </w:pPr>
            <w:r w:rsidRPr="00E6278A">
              <w:rPr>
                <w:rFonts w:cs="Arial"/>
                <w:b/>
                <w:bCs/>
                <w:sz w:val="24"/>
                <w:szCs w:val="24"/>
              </w:rPr>
              <w:t>Tidshorisont</w:t>
            </w:r>
            <w:r w:rsidR="00AB0A1E">
              <w:rPr>
                <w:rFonts w:cs="Arial"/>
                <w:b/>
                <w:bCs/>
                <w:sz w:val="24"/>
                <w:szCs w:val="24"/>
              </w:rPr>
              <w:t>:</w:t>
            </w:r>
          </w:p>
          <w:p w14:paraId="42F3D056" w14:textId="09073417" w:rsidR="00D20394" w:rsidRPr="007D45AC" w:rsidRDefault="00241C36" w:rsidP="0040357E">
            <w:pPr>
              <w:spacing w:before="120" w:after="240" w:line="240" w:lineRule="auto"/>
              <w:rPr>
                <w:rFonts w:cs="Arial"/>
                <w:i/>
                <w:sz w:val="21"/>
                <w:szCs w:val="21"/>
              </w:rPr>
            </w:pPr>
            <w:r>
              <w:rPr>
                <w:rFonts w:cs="Arial"/>
                <w:i/>
                <w:sz w:val="21"/>
                <w:szCs w:val="21"/>
              </w:rPr>
              <w:t>Alle tidspunkter i 2021</w:t>
            </w:r>
            <w:r w:rsidR="006A684F">
              <w:rPr>
                <w:rFonts w:cs="Arial"/>
                <w:i/>
                <w:sz w:val="21"/>
                <w:szCs w:val="21"/>
              </w:rPr>
              <w:t>-2022</w:t>
            </w:r>
            <w:r>
              <w:rPr>
                <w:rFonts w:cs="Arial"/>
                <w:i/>
                <w:sz w:val="21"/>
                <w:szCs w:val="21"/>
              </w:rPr>
              <w:t xml:space="preserve"> er gode</w:t>
            </w:r>
            <w:r w:rsidR="007D45AC">
              <w:rPr>
                <w:rFonts w:cs="Arial"/>
                <w:i/>
                <w:sz w:val="21"/>
                <w:szCs w:val="21"/>
              </w:rPr>
              <w:t xml:space="preserve"> :-)</w:t>
            </w:r>
            <w:r>
              <w:rPr>
                <w:rFonts w:cs="Arial"/>
                <w:i/>
                <w:sz w:val="21"/>
                <w:szCs w:val="21"/>
              </w:rPr>
              <w:t xml:space="preserve"> </w:t>
            </w:r>
          </w:p>
        </w:tc>
      </w:tr>
      <w:tr w:rsidR="008D58AE" w14:paraId="60D71091" w14:textId="77777777" w:rsidTr="00945FE3">
        <w:tc>
          <w:tcPr>
            <w:tcW w:w="9330" w:type="dxa"/>
          </w:tcPr>
          <w:p w14:paraId="052B8AB0" w14:textId="77777777" w:rsidR="008D58AE" w:rsidRDefault="00A2343B" w:rsidP="00D20394">
            <w:pPr>
              <w:spacing w:before="120" w:line="240" w:lineRule="auto"/>
              <w:rPr>
                <w:rFonts w:cs="Arial"/>
                <w:b/>
                <w:bCs/>
                <w:sz w:val="24"/>
                <w:szCs w:val="24"/>
              </w:rPr>
            </w:pPr>
            <w:r>
              <w:rPr>
                <w:rFonts w:cs="Arial"/>
                <w:b/>
                <w:bCs/>
                <w:sz w:val="24"/>
                <w:szCs w:val="24"/>
              </w:rPr>
              <w:lastRenderedPageBreak/>
              <w:t>Henvendelse om projektforslaget</w:t>
            </w:r>
          </w:p>
          <w:p w14:paraId="44DF427A" w14:textId="161D7314" w:rsidR="007D45AC" w:rsidRDefault="007D45AC" w:rsidP="007D45AC">
            <w:pPr>
              <w:spacing w:before="120" w:line="240" w:lineRule="auto"/>
              <w:rPr>
                <w:i/>
                <w:sz w:val="21"/>
                <w:szCs w:val="21"/>
              </w:rPr>
            </w:pPr>
            <w:r>
              <w:rPr>
                <w:i/>
                <w:sz w:val="21"/>
                <w:szCs w:val="21"/>
              </w:rPr>
              <w:t xml:space="preserve">Spørgsmål, kommentarer eller forslag til ændringer baseret på projektidéen bedres rettes til Simon Bruntse Andersen fra </w:t>
            </w:r>
            <w:proofErr w:type="spellStart"/>
            <w:r>
              <w:rPr>
                <w:i/>
                <w:sz w:val="21"/>
                <w:szCs w:val="21"/>
              </w:rPr>
              <w:t>Syncsense</w:t>
            </w:r>
            <w:proofErr w:type="spellEnd"/>
            <w:r>
              <w:rPr>
                <w:i/>
                <w:sz w:val="21"/>
                <w:szCs w:val="21"/>
              </w:rPr>
              <w:t xml:space="preserve"> via telefon eller mail.</w:t>
            </w:r>
          </w:p>
          <w:p w14:paraId="6EA23BA5" w14:textId="15890707" w:rsidR="00A2343B" w:rsidRPr="00A2343B" w:rsidRDefault="007D45AC" w:rsidP="007D45AC">
            <w:pPr>
              <w:spacing w:before="120" w:line="240" w:lineRule="auto"/>
              <w:rPr>
                <w:rFonts w:cs="Arial"/>
                <w:bCs/>
                <w:sz w:val="24"/>
                <w:szCs w:val="24"/>
              </w:rPr>
            </w:pPr>
            <w:r>
              <w:rPr>
                <w:i/>
                <w:sz w:val="21"/>
                <w:szCs w:val="21"/>
              </w:rPr>
              <w:t xml:space="preserve"> </w:t>
            </w:r>
          </w:p>
        </w:tc>
      </w:tr>
      <w:tr w:rsidR="00D20394" w:rsidRPr="00753AA9" w14:paraId="2C8498B5" w14:textId="77777777" w:rsidTr="00945FE3">
        <w:tc>
          <w:tcPr>
            <w:tcW w:w="9330" w:type="dxa"/>
          </w:tcPr>
          <w:p w14:paraId="35A36C9C" w14:textId="77777777" w:rsidR="00D20394" w:rsidRPr="00E01A6C" w:rsidRDefault="00D20394" w:rsidP="00D20394">
            <w:pPr>
              <w:spacing w:before="120" w:line="240" w:lineRule="auto"/>
              <w:rPr>
                <w:rFonts w:cs="Arial"/>
                <w:b/>
                <w:sz w:val="24"/>
                <w:szCs w:val="24"/>
              </w:rPr>
            </w:pPr>
            <w:r w:rsidRPr="00E01A6C">
              <w:rPr>
                <w:rFonts w:cs="Arial"/>
                <w:b/>
                <w:bCs/>
                <w:sz w:val="24"/>
                <w:szCs w:val="24"/>
              </w:rPr>
              <w:t>Kontaktperson(er)</w:t>
            </w:r>
            <w:r w:rsidR="00AB0A1E" w:rsidRPr="00E01A6C">
              <w:rPr>
                <w:rFonts w:cs="Arial"/>
                <w:b/>
                <w:bCs/>
                <w:sz w:val="24"/>
                <w:szCs w:val="24"/>
              </w:rPr>
              <w:t>:</w:t>
            </w:r>
            <w:r w:rsidRPr="00E01A6C">
              <w:rPr>
                <w:rFonts w:cs="Arial"/>
                <w:b/>
                <w:bCs/>
                <w:sz w:val="24"/>
                <w:szCs w:val="24"/>
              </w:rPr>
              <w:t xml:space="preserve"> </w:t>
            </w:r>
          </w:p>
          <w:p w14:paraId="51A31CDC" w14:textId="77777777" w:rsidR="00E12874" w:rsidRPr="007D45AC" w:rsidRDefault="007D45AC" w:rsidP="007D45AC">
            <w:pPr>
              <w:spacing w:before="120" w:line="240" w:lineRule="auto"/>
              <w:rPr>
                <w:i/>
                <w:sz w:val="21"/>
                <w:szCs w:val="21"/>
              </w:rPr>
            </w:pPr>
            <w:r w:rsidRPr="007D45AC">
              <w:rPr>
                <w:i/>
                <w:sz w:val="21"/>
                <w:szCs w:val="21"/>
              </w:rPr>
              <w:t xml:space="preserve">Simon Bruntse Andersen, projektansvarlige i </w:t>
            </w:r>
            <w:proofErr w:type="spellStart"/>
            <w:r w:rsidRPr="007D45AC">
              <w:rPr>
                <w:i/>
                <w:sz w:val="21"/>
                <w:szCs w:val="21"/>
              </w:rPr>
              <w:t>Syncsense</w:t>
            </w:r>
            <w:proofErr w:type="spellEnd"/>
          </w:p>
          <w:p w14:paraId="66F1E516" w14:textId="34F6DF38" w:rsidR="007D45AC" w:rsidRPr="00A62DF7" w:rsidRDefault="007D45AC" w:rsidP="007D45AC">
            <w:pPr>
              <w:spacing w:before="120" w:line="240" w:lineRule="auto"/>
              <w:rPr>
                <w:i/>
                <w:sz w:val="21"/>
                <w:szCs w:val="21"/>
                <w:lang w:val="en-US"/>
              </w:rPr>
            </w:pPr>
            <w:r w:rsidRPr="00A62DF7">
              <w:rPr>
                <w:i/>
                <w:sz w:val="21"/>
                <w:szCs w:val="21"/>
                <w:lang w:val="en-US"/>
              </w:rPr>
              <w:t xml:space="preserve">Mail: </w:t>
            </w:r>
            <w:hyperlink r:id="rId18" w:history="1">
              <w:r w:rsidRPr="00A62DF7">
                <w:rPr>
                  <w:rStyle w:val="Hyperlink"/>
                  <w:i/>
                  <w:lang w:val="en-US"/>
                </w:rPr>
                <w:t>simon@syncsense.io</w:t>
              </w:r>
            </w:hyperlink>
          </w:p>
          <w:p w14:paraId="28833A1C" w14:textId="77777777" w:rsidR="007D45AC" w:rsidRPr="00A62DF7" w:rsidRDefault="007D45AC" w:rsidP="007D45AC">
            <w:pPr>
              <w:spacing w:before="120" w:line="240" w:lineRule="auto"/>
              <w:rPr>
                <w:i/>
                <w:sz w:val="21"/>
                <w:szCs w:val="21"/>
                <w:lang w:val="en-US"/>
              </w:rPr>
            </w:pPr>
            <w:proofErr w:type="spellStart"/>
            <w:r w:rsidRPr="00A62DF7">
              <w:rPr>
                <w:i/>
                <w:sz w:val="21"/>
                <w:szCs w:val="21"/>
                <w:lang w:val="en-US"/>
              </w:rPr>
              <w:t>Tlf</w:t>
            </w:r>
            <w:proofErr w:type="spellEnd"/>
            <w:r w:rsidRPr="00A62DF7">
              <w:rPr>
                <w:i/>
                <w:sz w:val="21"/>
                <w:szCs w:val="21"/>
                <w:lang w:val="en-US"/>
              </w:rPr>
              <w:t>.: 61683568</w:t>
            </w:r>
          </w:p>
          <w:p w14:paraId="598A5FA8" w14:textId="05765ABA" w:rsidR="007D45AC" w:rsidRPr="007D45AC" w:rsidRDefault="007D45AC" w:rsidP="007D45AC">
            <w:pPr>
              <w:spacing w:before="120" w:line="240" w:lineRule="auto"/>
              <w:rPr>
                <w:lang w:val="en-US"/>
              </w:rPr>
            </w:pPr>
          </w:p>
        </w:tc>
      </w:tr>
      <w:tr w:rsidR="00D20394" w14:paraId="644D2D2D" w14:textId="77777777" w:rsidTr="00976465">
        <w:trPr>
          <w:trHeight w:val="1339"/>
        </w:trPr>
        <w:tc>
          <w:tcPr>
            <w:tcW w:w="9330" w:type="dxa"/>
          </w:tcPr>
          <w:p w14:paraId="75E32813" w14:textId="77777777" w:rsidR="00D20394" w:rsidRPr="00E6278A" w:rsidRDefault="00D20394" w:rsidP="00D20394">
            <w:pPr>
              <w:tabs>
                <w:tab w:val="clear" w:pos="221"/>
              </w:tabs>
              <w:spacing w:before="120" w:line="240" w:lineRule="auto"/>
              <w:rPr>
                <w:rFonts w:cs="Arial"/>
                <w:sz w:val="24"/>
                <w:szCs w:val="24"/>
              </w:rPr>
            </w:pPr>
            <w:r w:rsidRPr="00E6278A">
              <w:rPr>
                <w:rFonts w:cs="Arial"/>
                <w:b/>
                <w:bCs/>
                <w:sz w:val="24"/>
                <w:szCs w:val="24"/>
              </w:rPr>
              <w:t>Andre bemærkninger</w:t>
            </w:r>
            <w:r w:rsidR="00AB0A1E">
              <w:rPr>
                <w:rFonts w:cs="Arial"/>
                <w:b/>
                <w:bCs/>
                <w:sz w:val="24"/>
                <w:szCs w:val="24"/>
              </w:rPr>
              <w:t>:</w:t>
            </w:r>
          </w:p>
          <w:p w14:paraId="26855651" w14:textId="5F91E7D8" w:rsidR="00AB0A1E" w:rsidRPr="000C03FF" w:rsidRDefault="006A684F" w:rsidP="00E01A6C">
            <w:pPr>
              <w:pStyle w:val="Opstilling-punkttegn"/>
              <w:numPr>
                <w:ilvl w:val="0"/>
                <w:numId w:val="0"/>
              </w:numPr>
              <w:tabs>
                <w:tab w:val="left" w:pos="7740"/>
              </w:tabs>
              <w:spacing w:before="120" w:after="240"/>
              <w:ind w:left="360" w:hanging="360"/>
              <w:rPr>
                <w:i/>
                <w:sz w:val="21"/>
                <w:szCs w:val="21"/>
              </w:rPr>
            </w:pPr>
            <w:r>
              <w:rPr>
                <w:i/>
                <w:sz w:val="21"/>
                <w:szCs w:val="21"/>
              </w:rPr>
              <w:t xml:space="preserve">Du skal have lyst til at sætte dit præg på et af fremtidens digitale værktøjer til fys- og ergoterapeuter. </w:t>
            </w:r>
            <w:r w:rsidR="00E01A6C">
              <w:rPr>
                <w:i/>
                <w:sz w:val="21"/>
                <w:szCs w:val="21"/>
              </w:rPr>
              <w:tab/>
            </w:r>
          </w:p>
        </w:tc>
      </w:tr>
    </w:tbl>
    <w:p w14:paraId="7FCB09AF" w14:textId="6B8ACCE1" w:rsidR="00E6278A" w:rsidRPr="00BC4D23" w:rsidRDefault="00E6278A" w:rsidP="00DF1687">
      <w:pPr>
        <w:tabs>
          <w:tab w:val="clear" w:pos="221"/>
        </w:tabs>
        <w:spacing w:after="240" w:line="240" w:lineRule="auto"/>
        <w:rPr>
          <w:rFonts w:cs="Arial"/>
          <w:sz w:val="22"/>
        </w:rPr>
      </w:pPr>
    </w:p>
    <w:sectPr w:rsidR="00E6278A" w:rsidRPr="00BC4D23" w:rsidSect="00F64B35">
      <w:headerReference w:type="even" r:id="rId19"/>
      <w:headerReference w:type="default" r:id="rId20"/>
      <w:headerReference w:type="first" r:id="rId21"/>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514D" w14:textId="77777777" w:rsidR="00C82B9C" w:rsidRDefault="00C82B9C" w:rsidP="00981596">
      <w:pPr>
        <w:spacing w:line="240" w:lineRule="auto"/>
      </w:pPr>
      <w:r>
        <w:separator/>
      </w:r>
    </w:p>
  </w:endnote>
  <w:endnote w:type="continuationSeparator" w:id="0">
    <w:p w14:paraId="496BE338" w14:textId="77777777" w:rsidR="00C82B9C" w:rsidRDefault="00C82B9C"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6425" w14:textId="77777777" w:rsidR="009F3E49" w:rsidRDefault="00F64B35" w:rsidP="00F64B35">
    <w:pPr>
      <w:spacing w:before="240"/>
      <w:rPr>
        <w:rFonts w:cs="Arial"/>
        <w:sz w:val="22"/>
      </w:rPr>
    </w:pPr>
    <w:r>
      <w:rPr>
        <w:noProof/>
      </w:rPr>
      <w:drawing>
        <wp:anchor distT="0" distB="0" distL="114300" distR="114300" simplePos="0" relativeHeight="251664384" behindDoc="1" locked="0" layoutInCell="1" allowOverlap="1" wp14:anchorId="73EE49DD" wp14:editId="1794AB82">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14:paraId="0C13995D" w14:textId="77777777"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D25B" w14:textId="77777777" w:rsidR="00C82B9C" w:rsidRDefault="00C82B9C" w:rsidP="00981596">
      <w:pPr>
        <w:spacing w:line="240" w:lineRule="auto"/>
      </w:pPr>
      <w:r>
        <w:separator/>
      </w:r>
    </w:p>
  </w:footnote>
  <w:footnote w:type="continuationSeparator" w:id="0">
    <w:p w14:paraId="3F2F0997" w14:textId="77777777" w:rsidR="00C82B9C" w:rsidRDefault="00C82B9C"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7580" w14:textId="77777777" w:rsidR="00981596" w:rsidRDefault="00595E78">
    <w:pPr>
      <w:pStyle w:val="Sidehoved"/>
    </w:pPr>
    <w:r>
      <w:rPr>
        <w:noProof/>
        <w:lang w:eastAsia="da-DK"/>
      </w:rPr>
      <w:pict w14:anchorId="12184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AA82" w14:textId="77777777" w:rsidR="00981596" w:rsidRDefault="00595E78">
    <w:pPr>
      <w:pStyle w:val="Sidehoved"/>
    </w:pPr>
    <w:r>
      <w:rPr>
        <w:noProof/>
        <w:lang w:eastAsia="da-DK"/>
      </w:rPr>
      <w:pict w14:anchorId="48E78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90DFD" w14:textId="77777777" w:rsidR="00F64B35" w:rsidRDefault="00F64B35">
    <w:pPr>
      <w:pStyle w:val="Sidehoved"/>
    </w:pPr>
    <w:r w:rsidRPr="00F64B35">
      <w:rPr>
        <w:noProof/>
      </w:rPr>
      <w:drawing>
        <wp:anchor distT="0" distB="0" distL="114300" distR="114300" simplePos="0" relativeHeight="251666432" behindDoc="0" locked="0" layoutInCell="1" allowOverlap="1" wp14:anchorId="74DCA199" wp14:editId="4F306158">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rPr>
      <w:drawing>
        <wp:anchor distT="0" distB="0" distL="114300" distR="114300" simplePos="0" relativeHeight="251667456" behindDoc="0" locked="0" layoutInCell="1" allowOverlap="1" wp14:anchorId="0E134311" wp14:editId="14008B57">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F8FD" w14:textId="77777777" w:rsidR="00F43DCB" w:rsidRDefault="00595E78">
    <w:pPr>
      <w:pStyle w:val="Sidehoved"/>
    </w:pPr>
    <w:r>
      <w:rPr>
        <w:noProof/>
        <w:lang w:eastAsia="da-DK"/>
      </w:rPr>
      <w:pict w14:anchorId="3D845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2749" w14:textId="77777777"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DE7B" w14:textId="77777777" w:rsidR="00F43DCB" w:rsidRDefault="00595E78">
    <w:pPr>
      <w:pStyle w:val="Sidehoved"/>
    </w:pPr>
    <w:r>
      <w:rPr>
        <w:noProof/>
        <w:lang w:eastAsia="da-DK"/>
      </w:rPr>
      <w:pict w14:anchorId="18F3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CD86C7A"/>
    <w:multiLevelType w:val="hybridMultilevel"/>
    <w:tmpl w:val="B1FEE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795920"/>
    <w:multiLevelType w:val="hybridMultilevel"/>
    <w:tmpl w:val="CAC0E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35016D"/>
    <w:multiLevelType w:val="hybridMultilevel"/>
    <w:tmpl w:val="CAAE02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286E99"/>
    <w:multiLevelType w:val="hybridMultilevel"/>
    <w:tmpl w:val="FB3493FA"/>
    <w:lvl w:ilvl="0" w:tplc="6C6E1AD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6"/>
    <w:rsid w:val="0003687B"/>
    <w:rsid w:val="000C03FF"/>
    <w:rsid w:val="000E14AC"/>
    <w:rsid w:val="000E34F5"/>
    <w:rsid w:val="00123B0E"/>
    <w:rsid w:val="001B78B6"/>
    <w:rsid w:val="00241C36"/>
    <w:rsid w:val="00250018"/>
    <w:rsid w:val="002E7362"/>
    <w:rsid w:val="003A108C"/>
    <w:rsid w:val="003B3A3E"/>
    <w:rsid w:val="0040357E"/>
    <w:rsid w:val="00407A06"/>
    <w:rsid w:val="0041134F"/>
    <w:rsid w:val="00432A07"/>
    <w:rsid w:val="004726B7"/>
    <w:rsid w:val="004939AA"/>
    <w:rsid w:val="004970A3"/>
    <w:rsid w:val="004A4D46"/>
    <w:rsid w:val="004E4800"/>
    <w:rsid w:val="004E5FE0"/>
    <w:rsid w:val="004F6B2E"/>
    <w:rsid w:val="00536E40"/>
    <w:rsid w:val="005544B9"/>
    <w:rsid w:val="00595E78"/>
    <w:rsid w:val="005E4212"/>
    <w:rsid w:val="006A684F"/>
    <w:rsid w:val="006E786D"/>
    <w:rsid w:val="006E7F35"/>
    <w:rsid w:val="006F7344"/>
    <w:rsid w:val="00751D0A"/>
    <w:rsid w:val="00752F24"/>
    <w:rsid w:val="00753AA9"/>
    <w:rsid w:val="007A7675"/>
    <w:rsid w:val="007D45AC"/>
    <w:rsid w:val="007E3C6A"/>
    <w:rsid w:val="008D58AE"/>
    <w:rsid w:val="008E463A"/>
    <w:rsid w:val="00945FE3"/>
    <w:rsid w:val="00970E9D"/>
    <w:rsid w:val="00976465"/>
    <w:rsid w:val="00977F12"/>
    <w:rsid w:val="00981596"/>
    <w:rsid w:val="009B6BE7"/>
    <w:rsid w:val="009F3E49"/>
    <w:rsid w:val="00A2343B"/>
    <w:rsid w:val="00A62DF7"/>
    <w:rsid w:val="00AB0A1E"/>
    <w:rsid w:val="00AE49B6"/>
    <w:rsid w:val="00AF4BE6"/>
    <w:rsid w:val="00B40B0C"/>
    <w:rsid w:val="00B459C0"/>
    <w:rsid w:val="00BC4D23"/>
    <w:rsid w:val="00BF1BFE"/>
    <w:rsid w:val="00C23CE3"/>
    <w:rsid w:val="00C52EE2"/>
    <w:rsid w:val="00C82B9C"/>
    <w:rsid w:val="00D20394"/>
    <w:rsid w:val="00D22C22"/>
    <w:rsid w:val="00D24F71"/>
    <w:rsid w:val="00DB61E1"/>
    <w:rsid w:val="00DD48B9"/>
    <w:rsid w:val="00DF1687"/>
    <w:rsid w:val="00E01A6C"/>
    <w:rsid w:val="00E12874"/>
    <w:rsid w:val="00E3328C"/>
    <w:rsid w:val="00E6278A"/>
    <w:rsid w:val="00F22CEF"/>
    <w:rsid w:val="00F43DCB"/>
    <w:rsid w:val="00F64B35"/>
    <w:rsid w:val="00FF36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067B7A3"/>
  <w15:docId w15:val="{D996A186-58FD-4370-8EFE-AFB64A39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241C36"/>
    <w:rPr>
      <w:color w:val="605E5C"/>
      <w:shd w:val="clear" w:color="auto" w:fill="E1DFDD"/>
    </w:rPr>
  </w:style>
  <w:style w:type="paragraph" w:styleId="Ingenafstand">
    <w:name w:val="No Spacing"/>
    <w:uiPriority w:val="1"/>
    <w:qFormat/>
    <w:rsid w:val="007D45AC"/>
    <w:pPr>
      <w:tabs>
        <w:tab w:val="left" w:pos="221"/>
      </w:tabs>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mailto:simon@syncsense.io"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yncsense.io/HowWeWork.html"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yncsense.i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FA3F3FB53E8AB4782F69EAA0DFD760C" ma:contentTypeVersion="7" ma:contentTypeDescription="Opret et nyt dokument." ma:contentTypeScope="" ma:versionID="8f14bcfcc14848331dcd4575ad78d034">
  <xsd:schema xmlns:xsd="http://www.w3.org/2001/XMLSchema" xmlns:xs="http://www.w3.org/2001/XMLSchema" xmlns:p="http://schemas.microsoft.com/office/2006/metadata/properties" xmlns:ns3="b2fc7c8a-2a08-48c4-b1c3-bccee13a9be9" targetNamespace="http://schemas.microsoft.com/office/2006/metadata/properties" ma:root="true" ma:fieldsID="ab4049a85042af1903e1414fc62d7a90" ns3:_="">
    <xsd:import namespace="b2fc7c8a-2a08-48c4-b1c3-bccee13a9b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c7c8a-2a08-48c4-b1c3-bccee13a9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D2CA3-2D03-4EFD-B8E3-C503210F04BA}">
  <ds:schemaRefs>
    <ds:schemaRef ds:uri="http://schemas.openxmlformats.org/officeDocument/2006/bibliography"/>
  </ds:schemaRefs>
</ds:datastoreItem>
</file>

<file path=customXml/itemProps2.xml><?xml version="1.0" encoding="utf-8"?>
<ds:datastoreItem xmlns:ds="http://schemas.openxmlformats.org/officeDocument/2006/customXml" ds:itemID="{F2F83441-74D5-4255-B946-1FEF98F5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c7c8a-2a08-48c4-b1c3-bccee13a9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89927-1BA3-4711-878E-0ABB8AE309C8}">
  <ds:schemaRefs>
    <ds:schemaRef ds:uri="http://schemas.microsoft.com/sharepoint/v3/contenttype/forms"/>
  </ds:schemaRefs>
</ds:datastoreItem>
</file>

<file path=customXml/itemProps4.xml><?xml version="1.0" encoding="utf-8"?>
<ds:datastoreItem xmlns:ds="http://schemas.openxmlformats.org/officeDocument/2006/customXml" ds:itemID="{D07D6BD8-3497-443D-8B5A-17ECAFF71120}">
  <ds:schemaRefs>
    <ds:schemaRef ds:uri="http://purl.org/dc/terms/"/>
    <ds:schemaRef ds:uri="http://schemas.microsoft.com/office/2006/documentManagement/types"/>
    <ds:schemaRef ds:uri="b2fc7c8a-2a08-48c4-b1c3-bccee13a9be9"/>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4066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August Skommer Larsen</cp:lastModifiedBy>
  <cp:revision>2</cp:revision>
  <cp:lastPrinted>2013-11-20T12:56:00Z</cp:lastPrinted>
  <dcterms:created xsi:type="dcterms:W3CDTF">2021-01-12T12:07:00Z</dcterms:created>
  <dcterms:modified xsi:type="dcterms:W3CDTF">2021-01-12T12:07:00Z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0x0101000FA3F3FB53E8AB4782F69EAA0DFD760C</vt:lpwstr>
  </property>
</Properties>
</file>