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5DEB" w14:textId="70F48980" w:rsidR="00C74247" w:rsidRPr="00954BAF" w:rsidRDefault="00954BAF" w:rsidP="0007694A">
      <w:pPr>
        <w:pStyle w:val="Titel"/>
        <w:rPr>
          <w:sz w:val="18"/>
          <w:szCs w:val="18"/>
        </w:rPr>
      </w:pPr>
      <w:r w:rsidRPr="00954BAF">
        <w:rPr>
          <w:sz w:val="18"/>
          <w:szCs w:val="18"/>
        </w:rPr>
        <w:t xml:space="preserve">Papir vedr. god netkultur </w:t>
      </w:r>
      <w:r w:rsidR="007048D0">
        <w:rPr>
          <w:sz w:val="18"/>
          <w:szCs w:val="18"/>
        </w:rPr>
        <w:t>–</w:t>
      </w:r>
      <w:r w:rsidRPr="00954BAF">
        <w:rPr>
          <w:sz w:val="18"/>
          <w:szCs w:val="18"/>
        </w:rPr>
        <w:t xml:space="preserve"> </w:t>
      </w:r>
      <w:r w:rsidR="007048D0">
        <w:rPr>
          <w:sz w:val="18"/>
          <w:szCs w:val="18"/>
        </w:rPr>
        <w:t>henvendt til</w:t>
      </w:r>
      <w:r w:rsidR="00C74247" w:rsidRPr="00954BAF">
        <w:rPr>
          <w:sz w:val="18"/>
          <w:szCs w:val="18"/>
        </w:rPr>
        <w:t xml:space="preserve"> studerende på Netuddannelsen</w:t>
      </w:r>
    </w:p>
    <w:p w14:paraId="4D92E0DC" w14:textId="73CA2D82" w:rsidR="0007694A" w:rsidRPr="00954BAF" w:rsidRDefault="0007694A" w:rsidP="0007694A">
      <w:pPr>
        <w:pStyle w:val="Titel"/>
        <w:rPr>
          <w:i/>
          <w:sz w:val="44"/>
          <w:szCs w:val="44"/>
        </w:rPr>
      </w:pPr>
      <w:r w:rsidRPr="00954BAF">
        <w:rPr>
          <w:i/>
          <w:sz w:val="44"/>
          <w:szCs w:val="44"/>
        </w:rPr>
        <w:t>Go</w:t>
      </w:r>
      <w:r w:rsidR="00A078E2" w:rsidRPr="00954BAF">
        <w:rPr>
          <w:i/>
          <w:sz w:val="44"/>
          <w:szCs w:val="44"/>
        </w:rPr>
        <w:t>d</w:t>
      </w:r>
      <w:r w:rsidRPr="00954BAF">
        <w:rPr>
          <w:i/>
          <w:sz w:val="44"/>
          <w:szCs w:val="44"/>
        </w:rPr>
        <w:t xml:space="preserve"> netkultur</w:t>
      </w:r>
      <w:r w:rsidR="00A078E2" w:rsidRPr="00954BAF">
        <w:rPr>
          <w:i/>
          <w:sz w:val="44"/>
          <w:szCs w:val="44"/>
        </w:rPr>
        <w:t>; om deltagelse og kommunikation på</w:t>
      </w:r>
      <w:r w:rsidR="00954BAF">
        <w:rPr>
          <w:i/>
          <w:sz w:val="44"/>
          <w:szCs w:val="44"/>
        </w:rPr>
        <w:br/>
      </w:r>
      <w:r w:rsidR="00A078E2" w:rsidRPr="00954BAF">
        <w:rPr>
          <w:i/>
          <w:sz w:val="44"/>
          <w:szCs w:val="44"/>
        </w:rPr>
        <w:t>netuddannelsen (LU, UCC)</w:t>
      </w:r>
    </w:p>
    <w:p w14:paraId="6F76C6BA" w14:textId="77777777" w:rsidR="00954BAF" w:rsidRDefault="00954BAF" w:rsidP="00A078E2">
      <w:pPr>
        <w:rPr>
          <w:i/>
        </w:rPr>
      </w:pPr>
    </w:p>
    <w:p w14:paraId="39D406FC" w14:textId="3264D3F0" w:rsidR="00786CB3" w:rsidRPr="00F467EF" w:rsidRDefault="00B76974" w:rsidP="00A078E2">
      <w:pPr>
        <w:rPr>
          <w:i/>
        </w:rPr>
      </w:pPr>
      <w:r>
        <w:rPr>
          <w:i/>
        </w:rPr>
        <w:t>E</w:t>
      </w:r>
      <w:r w:rsidR="0084224A">
        <w:rPr>
          <w:i/>
        </w:rPr>
        <w:t xml:space="preserve">tablering og </w:t>
      </w:r>
      <w:r w:rsidR="00F467EF">
        <w:rPr>
          <w:i/>
        </w:rPr>
        <w:t>opretholdelse af positive</w:t>
      </w:r>
      <w:r w:rsidR="00F467EF" w:rsidRPr="00F467EF">
        <w:rPr>
          <w:i/>
        </w:rPr>
        <w:t xml:space="preserve"> </w:t>
      </w:r>
      <w:r w:rsidR="00F467EF">
        <w:rPr>
          <w:i/>
        </w:rPr>
        <w:t xml:space="preserve">og gensidigt forpligtende </w:t>
      </w:r>
      <w:r w:rsidR="00F467EF" w:rsidRPr="00F467EF">
        <w:rPr>
          <w:i/>
        </w:rPr>
        <w:t>arbejdsfællesskaber</w:t>
      </w:r>
      <w:r>
        <w:rPr>
          <w:i/>
        </w:rPr>
        <w:t xml:space="preserve"> er</w:t>
      </w:r>
      <w:r w:rsidR="00FF4519">
        <w:rPr>
          <w:i/>
        </w:rPr>
        <w:t xml:space="preserve"> noget, som ligger </w:t>
      </w:r>
      <w:r>
        <w:rPr>
          <w:i/>
        </w:rPr>
        <w:t>teamet</w:t>
      </w:r>
      <w:r w:rsidR="00FF4519">
        <w:rPr>
          <w:i/>
        </w:rPr>
        <w:t xml:space="preserve"> af netundervisere</w:t>
      </w:r>
      <w:r>
        <w:rPr>
          <w:i/>
        </w:rPr>
        <w:t xml:space="preserve"> på </w:t>
      </w:r>
      <w:r w:rsidR="00FF4519">
        <w:rPr>
          <w:i/>
        </w:rPr>
        <w:t xml:space="preserve">UCC’s </w:t>
      </w:r>
      <w:r>
        <w:rPr>
          <w:i/>
        </w:rPr>
        <w:t>læreruddannelse meget på sinde. Med dette papir ønsker vi at lægge op til en dialog om ’god netkultur’ og en forventningsafstemning med vores studerende, fordi en uddannelse</w:t>
      </w:r>
      <w:r w:rsidRPr="00F467EF">
        <w:rPr>
          <w:i/>
        </w:rPr>
        <w:t xml:space="preserve"> til lærer via et fuldtidsstudie på netuddannelse</w:t>
      </w:r>
      <w:r>
        <w:rPr>
          <w:i/>
        </w:rPr>
        <w:t xml:space="preserve"> stiller særlige krav til både studerende og undervisere -</w:t>
      </w:r>
      <w:r w:rsidRPr="00F467EF">
        <w:rPr>
          <w:i/>
        </w:rPr>
        <w:t xml:space="preserve"> </w:t>
      </w:r>
      <w:r w:rsidR="00F467EF" w:rsidRPr="00F467EF">
        <w:rPr>
          <w:i/>
        </w:rPr>
        <w:t>he</w:t>
      </w:r>
      <w:r w:rsidR="00F467EF">
        <w:rPr>
          <w:i/>
        </w:rPr>
        <w:t>runder</w:t>
      </w:r>
      <w:r w:rsidR="00F467EF" w:rsidRPr="00F467EF">
        <w:rPr>
          <w:i/>
        </w:rPr>
        <w:t xml:space="preserve"> at </w:t>
      </w:r>
      <w:r w:rsidR="00786CB3" w:rsidRPr="00F467EF">
        <w:rPr>
          <w:i/>
        </w:rPr>
        <w:t xml:space="preserve">den enkelte studerende </w:t>
      </w:r>
      <w:r w:rsidR="00F467EF">
        <w:rPr>
          <w:i/>
        </w:rPr>
        <w:t xml:space="preserve">og underviser </w:t>
      </w:r>
      <w:r w:rsidR="00786CB3" w:rsidRPr="00F467EF">
        <w:rPr>
          <w:i/>
        </w:rPr>
        <w:t xml:space="preserve">er opmærksom på, hvordan der gennem kommunikation og deltagelse bidrages til den </w:t>
      </w:r>
      <w:r w:rsidR="00F467EF" w:rsidRPr="00F467EF">
        <w:rPr>
          <w:i/>
        </w:rPr>
        <w:t>’</w:t>
      </w:r>
      <w:r w:rsidR="00786CB3" w:rsidRPr="00F467EF">
        <w:rPr>
          <w:i/>
        </w:rPr>
        <w:t>gode netkultur’.</w:t>
      </w:r>
    </w:p>
    <w:p w14:paraId="701374E0" w14:textId="404A6C0E" w:rsidR="00F467EF" w:rsidRPr="00F467EF" w:rsidRDefault="00F467EF" w:rsidP="00F467EF">
      <w:pPr>
        <w:rPr>
          <w:i/>
        </w:rPr>
      </w:pPr>
      <w:r w:rsidRPr="00F467EF">
        <w:rPr>
          <w:i/>
        </w:rPr>
        <w:t>Fra UCCs side rette</w:t>
      </w:r>
      <w:r w:rsidR="00EC27B3">
        <w:rPr>
          <w:i/>
        </w:rPr>
        <w:t>s</w:t>
      </w:r>
      <w:r w:rsidRPr="00F467EF">
        <w:rPr>
          <w:i/>
        </w:rPr>
        <w:t xml:space="preserve"> et sæt af forventninger om aktiv deltagelse og god kommunikation i henholdsvis </w:t>
      </w:r>
      <w:r w:rsidR="0039785F">
        <w:rPr>
          <w:i/>
        </w:rPr>
        <w:t xml:space="preserve">de </w:t>
      </w:r>
      <w:r w:rsidRPr="00F467EF">
        <w:rPr>
          <w:i/>
        </w:rPr>
        <w:t>fysisk</w:t>
      </w:r>
      <w:r w:rsidR="0039785F">
        <w:rPr>
          <w:i/>
        </w:rPr>
        <w:t>e</w:t>
      </w:r>
      <w:r w:rsidR="00EC27B3">
        <w:rPr>
          <w:i/>
        </w:rPr>
        <w:t xml:space="preserve"> og virtue</w:t>
      </w:r>
      <w:r w:rsidR="0039785F">
        <w:rPr>
          <w:i/>
        </w:rPr>
        <w:t>l</w:t>
      </w:r>
      <w:r w:rsidR="004950AD">
        <w:rPr>
          <w:i/>
        </w:rPr>
        <w:t>l</w:t>
      </w:r>
      <w:r w:rsidR="0039785F">
        <w:rPr>
          <w:i/>
        </w:rPr>
        <w:t>e indkald</w:t>
      </w:r>
      <w:r w:rsidR="00EC27B3">
        <w:rPr>
          <w:i/>
        </w:rPr>
        <w:t>, samt i de asynkrone forløb</w:t>
      </w:r>
      <w:r w:rsidRPr="00F467EF">
        <w:rPr>
          <w:i/>
        </w:rPr>
        <w:t>. Disse forventning</w:t>
      </w:r>
      <w:r w:rsidR="00EC27B3">
        <w:rPr>
          <w:i/>
        </w:rPr>
        <w:t>er ekspliciteres i det følgende.</w:t>
      </w:r>
    </w:p>
    <w:p w14:paraId="08970273" w14:textId="2E40C991" w:rsidR="00EC27B3" w:rsidRDefault="00456872" w:rsidP="00954BAF">
      <w:pPr>
        <w:pStyle w:val="Overskrift1"/>
      </w:pPr>
      <w:r w:rsidRPr="002B059D">
        <w:t>F</w:t>
      </w:r>
      <w:r>
        <w:t>orpligtende arbejdsfællesskaber</w:t>
      </w:r>
    </w:p>
    <w:p w14:paraId="0944999A" w14:textId="2DF19812" w:rsidR="000739A3" w:rsidRDefault="000774B0" w:rsidP="00E32807">
      <w:pPr>
        <w:pStyle w:val="Opstilling-punkttegn"/>
        <w:numPr>
          <w:ilvl w:val="0"/>
          <w:numId w:val="0"/>
        </w:numPr>
        <w:rPr>
          <w:i/>
        </w:rPr>
      </w:pPr>
      <w:r>
        <w:rPr>
          <w:i/>
        </w:rPr>
        <w:t>Det gode læringsmiljø baserer sig på gode hold- og studiegruppekulturer, hvor al</w:t>
      </w:r>
      <w:r w:rsidR="00C23D1F">
        <w:rPr>
          <w:i/>
        </w:rPr>
        <w:t>le</w:t>
      </w:r>
      <w:r>
        <w:rPr>
          <w:i/>
        </w:rPr>
        <w:t xml:space="preserve"> bidrage</w:t>
      </w:r>
      <w:r w:rsidR="00FF4519">
        <w:rPr>
          <w:i/>
        </w:rPr>
        <w:t>r</w:t>
      </w:r>
      <w:r>
        <w:rPr>
          <w:i/>
        </w:rPr>
        <w:t xml:space="preserve"> aktivt til at skabe et tillidsfuldt og fagligt levende deltagelsesrum. </w:t>
      </w:r>
      <w:r w:rsidR="00894B2A">
        <w:rPr>
          <w:i/>
        </w:rPr>
        <w:t>På netuddannelsen er man</w:t>
      </w:r>
      <w:r w:rsidR="000739A3">
        <w:rPr>
          <w:i/>
        </w:rPr>
        <w:t xml:space="preserve"> </w:t>
      </w:r>
      <w:r w:rsidR="00894B2A">
        <w:rPr>
          <w:i/>
        </w:rPr>
        <w:t xml:space="preserve">som studerende i særlig grad </w:t>
      </w:r>
      <w:r w:rsidR="000739A3">
        <w:rPr>
          <w:i/>
        </w:rPr>
        <w:t xml:space="preserve">afhængig </w:t>
      </w:r>
      <w:r w:rsidR="00894B2A">
        <w:rPr>
          <w:i/>
        </w:rPr>
        <w:t>af</w:t>
      </w:r>
      <w:r w:rsidR="00DF453F">
        <w:rPr>
          <w:i/>
        </w:rPr>
        <w:t xml:space="preserve">, at </w:t>
      </w:r>
      <w:r w:rsidR="00954BAF">
        <w:rPr>
          <w:i/>
        </w:rPr>
        <w:t xml:space="preserve">alle </w:t>
      </w:r>
      <w:r w:rsidR="00894B2A">
        <w:rPr>
          <w:i/>
        </w:rPr>
        <w:lastRenderedPageBreak/>
        <w:t xml:space="preserve">gruppemedlemmer bidrager til et velfungerende studiegruppearbejde. </w:t>
      </w:r>
      <w:r w:rsidR="00E32807">
        <w:rPr>
          <w:i/>
        </w:rPr>
        <w:t xml:space="preserve">Til både </w:t>
      </w:r>
      <w:r w:rsidR="00FA133D">
        <w:rPr>
          <w:i/>
        </w:rPr>
        <w:t xml:space="preserve">fysiske og </w:t>
      </w:r>
      <w:r w:rsidR="00E32807">
        <w:rPr>
          <w:i/>
        </w:rPr>
        <w:t>virtuel</w:t>
      </w:r>
      <w:r w:rsidR="0039785F">
        <w:rPr>
          <w:i/>
        </w:rPr>
        <w:t>le</w:t>
      </w:r>
      <w:r w:rsidR="00E32807">
        <w:rPr>
          <w:i/>
        </w:rPr>
        <w:t xml:space="preserve"> </w:t>
      </w:r>
      <w:r w:rsidR="0039785F">
        <w:rPr>
          <w:i/>
        </w:rPr>
        <w:t>indkald</w:t>
      </w:r>
      <w:r w:rsidR="005F19E1">
        <w:rPr>
          <w:i/>
        </w:rPr>
        <w:t xml:space="preserve">, samt </w:t>
      </w:r>
      <w:r w:rsidR="00FF4519">
        <w:rPr>
          <w:i/>
        </w:rPr>
        <w:t xml:space="preserve">i </w:t>
      </w:r>
      <w:r w:rsidR="005F19E1">
        <w:rPr>
          <w:i/>
        </w:rPr>
        <w:t>a</w:t>
      </w:r>
      <w:r w:rsidR="00507185">
        <w:rPr>
          <w:i/>
        </w:rPr>
        <w:t>s</w:t>
      </w:r>
      <w:r w:rsidR="005F19E1">
        <w:rPr>
          <w:i/>
        </w:rPr>
        <w:t>ynkrone forløb</w:t>
      </w:r>
      <w:r w:rsidR="00E32807">
        <w:rPr>
          <w:i/>
        </w:rPr>
        <w:t xml:space="preserve"> forventes det </w:t>
      </w:r>
      <w:r w:rsidR="00894B2A">
        <w:rPr>
          <w:i/>
        </w:rPr>
        <w:t xml:space="preserve">fra UCC, </w:t>
      </w:r>
      <w:r w:rsidR="00E32807">
        <w:rPr>
          <w:i/>
        </w:rPr>
        <w:t xml:space="preserve">at alle studerende </w:t>
      </w:r>
      <w:r w:rsidR="00206B96">
        <w:rPr>
          <w:i/>
        </w:rPr>
        <w:t xml:space="preserve">møder forberedt og deltager </w:t>
      </w:r>
      <w:r w:rsidR="000739A3">
        <w:rPr>
          <w:i/>
        </w:rPr>
        <w:t>aktivt</w:t>
      </w:r>
      <w:r w:rsidR="00894B2A">
        <w:rPr>
          <w:i/>
        </w:rPr>
        <w:t xml:space="preserve"> i </w:t>
      </w:r>
      <w:r w:rsidR="00FA133D">
        <w:rPr>
          <w:i/>
        </w:rPr>
        <w:t xml:space="preserve">undervisning og </w:t>
      </w:r>
      <w:r w:rsidR="00894B2A">
        <w:rPr>
          <w:i/>
        </w:rPr>
        <w:t>gruppearbejde</w:t>
      </w:r>
      <w:r w:rsidR="005F19E1">
        <w:rPr>
          <w:i/>
        </w:rPr>
        <w:t xml:space="preserve"> </w:t>
      </w:r>
      <w:r w:rsidR="00507185">
        <w:rPr>
          <w:i/>
        </w:rPr>
        <w:t>–</w:t>
      </w:r>
      <w:r w:rsidR="00E32807">
        <w:rPr>
          <w:i/>
        </w:rPr>
        <w:t xml:space="preserve"> </w:t>
      </w:r>
      <w:r w:rsidR="00507185">
        <w:rPr>
          <w:i/>
        </w:rPr>
        <w:t xml:space="preserve">omfangsmæssigt </w:t>
      </w:r>
      <w:r w:rsidR="00E32807">
        <w:rPr>
          <w:i/>
        </w:rPr>
        <w:t>tilsvarende et fuldtidsstudie (se studieaktivitetsmodel).</w:t>
      </w:r>
      <w:r w:rsidR="00206B96">
        <w:rPr>
          <w:i/>
        </w:rPr>
        <w:t xml:space="preserve"> </w:t>
      </w:r>
      <w:r w:rsidR="0039785F">
        <w:rPr>
          <w:i/>
        </w:rPr>
        <w:t>Det understreges</w:t>
      </w:r>
      <w:r w:rsidR="004950AD">
        <w:rPr>
          <w:i/>
        </w:rPr>
        <w:t>,</w:t>
      </w:r>
      <w:r w:rsidR="0039785F">
        <w:rPr>
          <w:i/>
        </w:rPr>
        <w:t xml:space="preserve"> at de virtuelle indkald skal betragtes som almindelig undervisning, med tilsvarende forventninger til </w:t>
      </w:r>
      <w:r w:rsidR="00AD6AFE">
        <w:rPr>
          <w:i/>
        </w:rPr>
        <w:t xml:space="preserve">faglig </w:t>
      </w:r>
      <w:r w:rsidR="0039785F">
        <w:rPr>
          <w:i/>
        </w:rPr>
        <w:t>forberede</w:t>
      </w:r>
      <w:r w:rsidR="00C23D1F">
        <w:rPr>
          <w:i/>
        </w:rPr>
        <w:t>l</w:t>
      </w:r>
      <w:r w:rsidR="0039785F">
        <w:rPr>
          <w:i/>
        </w:rPr>
        <w:t>se og deltagelse.</w:t>
      </w:r>
    </w:p>
    <w:p w14:paraId="71D83C17" w14:textId="77777777" w:rsidR="00894B2A" w:rsidRDefault="00894B2A" w:rsidP="00894B2A">
      <w:pPr>
        <w:pStyle w:val="Opstilling-punkttegn"/>
        <w:numPr>
          <w:ilvl w:val="0"/>
          <w:numId w:val="0"/>
        </w:numPr>
        <w:ind w:left="360" w:hanging="360"/>
        <w:rPr>
          <w:i/>
        </w:rPr>
      </w:pPr>
    </w:p>
    <w:p w14:paraId="3EC04453" w14:textId="77777777" w:rsidR="00373722" w:rsidRDefault="00894B2A" w:rsidP="00894B2A">
      <w:pPr>
        <w:pStyle w:val="Opstilling-punkttegn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 xml:space="preserve">Skabelsen af gensidigt forpligtende arbejdsfællesskaber </w:t>
      </w:r>
      <w:r w:rsidR="005F19E1">
        <w:rPr>
          <w:i/>
        </w:rPr>
        <w:t xml:space="preserve">baserer sig </w:t>
      </w:r>
      <w:r w:rsidR="00373722">
        <w:rPr>
          <w:i/>
        </w:rPr>
        <w:t>endvidere på god og tydelig</w:t>
      </w:r>
    </w:p>
    <w:p w14:paraId="67E1155C" w14:textId="77777777" w:rsidR="00373722" w:rsidRDefault="00894B2A" w:rsidP="00507185">
      <w:pPr>
        <w:pStyle w:val="Opstilling-punkttegn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kommunikation</w:t>
      </w:r>
      <w:r w:rsidR="005F19E1">
        <w:rPr>
          <w:i/>
        </w:rPr>
        <w:t>.</w:t>
      </w:r>
      <w:r w:rsidR="00373722">
        <w:rPr>
          <w:i/>
        </w:rPr>
        <w:t xml:space="preserve"> </w:t>
      </w:r>
      <w:r w:rsidR="005F19E1">
        <w:rPr>
          <w:i/>
        </w:rPr>
        <w:t xml:space="preserve">Kommunikationen på </w:t>
      </w:r>
      <w:r>
        <w:rPr>
          <w:i/>
        </w:rPr>
        <w:t xml:space="preserve">netuddannelsen </w:t>
      </w:r>
      <w:r w:rsidR="005F19E1">
        <w:rPr>
          <w:i/>
        </w:rPr>
        <w:t>er</w:t>
      </w:r>
      <w:r>
        <w:rPr>
          <w:i/>
        </w:rPr>
        <w:t>, i højere grad end på ordinær uddannelse,</w:t>
      </w:r>
      <w:r w:rsidR="00373722">
        <w:rPr>
          <w:i/>
        </w:rPr>
        <w:t xml:space="preserve"> </w:t>
      </w:r>
    </w:p>
    <w:p w14:paraId="63B121A7" w14:textId="46F87FBE" w:rsidR="00AD6AFE" w:rsidRDefault="00894B2A" w:rsidP="00507185">
      <w:pPr>
        <w:pStyle w:val="Opstilling-punkttegn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skriftlig</w:t>
      </w:r>
      <w:r w:rsidR="005F19E1">
        <w:rPr>
          <w:i/>
        </w:rPr>
        <w:t xml:space="preserve">, </w:t>
      </w:r>
      <w:r w:rsidR="00132F1E">
        <w:rPr>
          <w:i/>
        </w:rPr>
        <w:t>hvilket kalder på</w:t>
      </w:r>
      <w:r w:rsidR="00954BAF">
        <w:rPr>
          <w:i/>
        </w:rPr>
        <w:t xml:space="preserve"> </w:t>
      </w:r>
      <w:r w:rsidR="00132F1E">
        <w:rPr>
          <w:i/>
        </w:rPr>
        <w:t xml:space="preserve">bevidsthed om, hvordan der </w:t>
      </w:r>
      <w:r w:rsidR="0049517F">
        <w:rPr>
          <w:i/>
        </w:rPr>
        <w:t xml:space="preserve">bidrages til </w:t>
      </w:r>
      <w:r w:rsidR="00132F1E">
        <w:rPr>
          <w:i/>
        </w:rPr>
        <w:t>’</w:t>
      </w:r>
      <w:r w:rsidR="0049517F">
        <w:rPr>
          <w:i/>
        </w:rPr>
        <w:t xml:space="preserve">den </w:t>
      </w:r>
      <w:r w:rsidR="00132F1E">
        <w:rPr>
          <w:i/>
        </w:rPr>
        <w:t>god tone’</w:t>
      </w:r>
      <w:r w:rsidR="00AD6AFE">
        <w:rPr>
          <w:i/>
        </w:rPr>
        <w:t xml:space="preserve"> i det virtuelle rum. I det</w:t>
      </w:r>
    </w:p>
    <w:p w14:paraId="2E76D979" w14:textId="77777777" w:rsidR="00AD6AFE" w:rsidRDefault="0049517F" w:rsidP="00507185">
      <w:pPr>
        <w:pStyle w:val="Opstilling-punkttegn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følgende</w:t>
      </w:r>
      <w:r w:rsidR="00AD6AFE">
        <w:rPr>
          <w:i/>
        </w:rPr>
        <w:t xml:space="preserve"> </w:t>
      </w:r>
      <w:r w:rsidR="00132F1E">
        <w:rPr>
          <w:i/>
        </w:rPr>
        <w:t xml:space="preserve">sættes der </w:t>
      </w:r>
      <w:r w:rsidR="00954BAF">
        <w:rPr>
          <w:i/>
        </w:rPr>
        <w:t>fokus på den skriftlige kommunikation</w:t>
      </w:r>
      <w:r>
        <w:rPr>
          <w:i/>
        </w:rPr>
        <w:t xml:space="preserve">, samt </w:t>
      </w:r>
      <w:r w:rsidR="005F19E1">
        <w:rPr>
          <w:i/>
        </w:rPr>
        <w:t xml:space="preserve">på </w:t>
      </w:r>
      <w:r w:rsidR="00373722">
        <w:rPr>
          <w:i/>
        </w:rPr>
        <w:t>de skriftlige k</w:t>
      </w:r>
      <w:r w:rsidR="005F19E1">
        <w:rPr>
          <w:i/>
        </w:rPr>
        <w:t>ommun</w:t>
      </w:r>
      <w:r w:rsidR="00AD6AFE">
        <w:rPr>
          <w:i/>
        </w:rPr>
        <w:t>ikationsplatforme,</w:t>
      </w:r>
    </w:p>
    <w:p w14:paraId="50E385D9" w14:textId="38CA39B8" w:rsidR="00894B2A" w:rsidRDefault="00954BAF" w:rsidP="00507185">
      <w:pPr>
        <w:pStyle w:val="Opstilling-punkttegn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der</w:t>
      </w:r>
      <w:r w:rsidR="00AD6AFE">
        <w:rPr>
          <w:i/>
        </w:rPr>
        <w:t xml:space="preserve"> </w:t>
      </w:r>
      <w:r w:rsidR="00507185">
        <w:rPr>
          <w:i/>
        </w:rPr>
        <w:t>anvendes</w:t>
      </w:r>
      <w:r w:rsidR="00373722">
        <w:rPr>
          <w:i/>
        </w:rPr>
        <w:t xml:space="preserve"> </w:t>
      </w:r>
      <w:r w:rsidR="0049517F">
        <w:rPr>
          <w:i/>
        </w:rPr>
        <w:t>på</w:t>
      </w:r>
      <w:r>
        <w:rPr>
          <w:i/>
        </w:rPr>
        <w:t xml:space="preserve"> </w:t>
      </w:r>
      <w:r w:rsidR="005F19E1">
        <w:rPr>
          <w:i/>
        </w:rPr>
        <w:t>netuddannelsen.</w:t>
      </w:r>
      <w:r w:rsidR="00894B2A">
        <w:rPr>
          <w:i/>
        </w:rPr>
        <w:t xml:space="preserve"> </w:t>
      </w:r>
    </w:p>
    <w:p w14:paraId="0B57A87D" w14:textId="77777777" w:rsidR="00116825" w:rsidRPr="002B059D" w:rsidRDefault="00116825" w:rsidP="0007694A">
      <w:pPr>
        <w:rPr>
          <w:b/>
        </w:rPr>
      </w:pPr>
    </w:p>
    <w:p w14:paraId="79556152" w14:textId="77777777" w:rsidR="0007694A" w:rsidRDefault="0007694A" w:rsidP="0007694A">
      <w:pPr>
        <w:pStyle w:val="Overskrift1"/>
      </w:pPr>
      <w:r w:rsidRPr="002B059D">
        <w:t>Gene</w:t>
      </w:r>
      <w:r>
        <w:t>relt om skriftlig kommunikation</w:t>
      </w:r>
    </w:p>
    <w:p w14:paraId="5B83929B" w14:textId="77777777" w:rsidR="0007694A" w:rsidRPr="0007694A" w:rsidRDefault="0007694A" w:rsidP="0007694A"/>
    <w:p w14:paraId="56C37024" w14:textId="5491C30F" w:rsidR="00FF4519" w:rsidRPr="00FF4519" w:rsidRDefault="00B955E8" w:rsidP="0018362A">
      <w:pPr>
        <w:pStyle w:val="Overskrift2"/>
        <w:jc w:val="center"/>
      </w:pPr>
      <w:r>
        <w:lastRenderedPageBreak/>
        <w:t>Hovedregel: Skriv kun</w:t>
      </w:r>
      <w:r w:rsidR="0007694A">
        <w:t>, hvad du ville række hånden op og sige i plenum.</w:t>
      </w:r>
    </w:p>
    <w:p w14:paraId="6850B1C5" w14:textId="5557E6D9" w:rsidR="0007694A" w:rsidRDefault="0007694A" w:rsidP="0007694A">
      <w:pPr>
        <w:pStyle w:val="Opstilling-punkttegn"/>
      </w:pPr>
      <w:r>
        <w:t>Høflighed er et must. Tryghed i den professionelle arbejdssituation beror på</w:t>
      </w:r>
      <w:r w:rsidR="00FF4519">
        <w:t>,</w:t>
      </w:r>
      <w:r>
        <w:t xml:space="preserve"> at alle kan føle sig sikre på at blive mødt medordentlighed og respekt. </w:t>
      </w:r>
    </w:p>
    <w:p w14:paraId="7FECB21D" w14:textId="6FDD88C0" w:rsidR="00FF4519" w:rsidRDefault="00FD67BA" w:rsidP="00FD67BA">
      <w:pPr>
        <w:pStyle w:val="Opstilling-punkttegn"/>
      </w:pPr>
      <w:r>
        <w:t>I alle situationer skal det overvejes</w:t>
      </w:r>
      <w:r w:rsidR="00FF4519">
        <w:t>,</w:t>
      </w:r>
      <w:r>
        <w:t xml:space="preserve"> hvor de</w:t>
      </w:r>
      <w:r w:rsidR="00FF4519">
        <w:t>n</w:t>
      </w:r>
      <w:r>
        <w:t xml:space="preserve"> skriftlige kommunikation skal rettes</w:t>
      </w:r>
      <w:r w:rsidR="00FF4519">
        <w:t xml:space="preserve"> hen</w:t>
      </w:r>
      <w:r>
        <w:t>. På de platforme</w:t>
      </w:r>
      <w:r w:rsidR="00FF4519">
        <w:t>,</w:t>
      </w:r>
      <w:r>
        <w:t xml:space="preserve"> vi anvender på Net-LU</w:t>
      </w:r>
      <w:r w:rsidR="00FF4519">
        <w:t>,</w:t>
      </w:r>
      <w:r>
        <w:t xml:space="preserve"> kan der vælges mellem én, flere eller alle. Brug kun alle, når det er passende.</w:t>
      </w:r>
      <w:r w:rsidR="00FF4519">
        <w:t xml:space="preserve"> </w:t>
      </w:r>
    </w:p>
    <w:p w14:paraId="5D1312C4" w14:textId="6F240EC7" w:rsidR="00FD67BA" w:rsidRPr="00337D53" w:rsidRDefault="0018362A" w:rsidP="00FD67BA">
      <w:pPr>
        <w:pStyle w:val="Opstilling-punkttegn"/>
      </w:pPr>
      <w:r>
        <w:t>Det er vigtigt at skelne mellem hvilken kommunikation, der skal være offentlig (fælles rum)</w:t>
      </w:r>
      <w:r>
        <w:t>,</w:t>
      </w:r>
      <w:r>
        <w:t xml:space="preserve"> og hvilken der er privat (privat besked)</w:t>
      </w:r>
      <w:r>
        <w:t>,</w:t>
      </w:r>
      <w:r>
        <w:t xml:space="preserve"> og der skal i alle sammenhænge tænkes over, hvordan budskabet fremstår og kan modtages</w:t>
      </w:r>
      <w:r>
        <w:t>.</w:t>
      </w:r>
    </w:p>
    <w:p w14:paraId="5823605E" w14:textId="4BABDB11" w:rsidR="00FD67BA" w:rsidRDefault="00FD67BA" w:rsidP="00FD67BA">
      <w:pPr>
        <w:pStyle w:val="Opstilling-punkttegn"/>
      </w:pPr>
      <w:r>
        <w:t xml:space="preserve">Eksperimentér med at bruge emojier til at udtrykke analog kommunikation – </w:t>
      </w:r>
      <w:r w:rsidR="00FF4519">
        <w:t>D</w:t>
      </w:r>
      <w:r>
        <w:t>e kan udtrykke noget af det</w:t>
      </w:r>
      <w:r w:rsidR="00FF4519">
        <w:t>,</w:t>
      </w:r>
      <w:r>
        <w:t xml:space="preserve"> vi mangler ved skriftlig kommunikation. </w:t>
      </w:r>
    </w:p>
    <w:p w14:paraId="7AC0BCA9" w14:textId="4C442474" w:rsidR="0007694A" w:rsidRDefault="00FD67BA" w:rsidP="0007694A">
      <w:pPr>
        <w:pStyle w:val="Opstilling-punkttegn"/>
      </w:pPr>
      <w:r>
        <w:t>Et godt råd er</w:t>
      </w:r>
      <w:r w:rsidR="0007694A">
        <w:t>: Når man kommunikerer skriftligt</w:t>
      </w:r>
      <w:r w:rsidR="00FF4519">
        <w:t>,</w:t>
      </w:r>
      <w:r w:rsidR="0007694A">
        <w:t xml:space="preserve"> må udgangspunktet ikke være vredes</w:t>
      </w:r>
      <w:r w:rsidR="00B955E8">
        <w:t>udbrud, hidsighed eller utålmodighed</w:t>
      </w:r>
      <w:r w:rsidR="0007694A">
        <w:t>. Hvis disse følelser opleves, må man vente med at skrive</w:t>
      </w:r>
      <w:r w:rsidR="00FF4519">
        <w:t>,</w:t>
      </w:r>
      <w:r w:rsidR="0007694A">
        <w:t xml:space="preserve"> til de har lagt sig.</w:t>
      </w:r>
    </w:p>
    <w:p w14:paraId="4F12A764" w14:textId="68870AB3" w:rsidR="0007694A" w:rsidRDefault="0007694A" w:rsidP="0007694A">
      <w:pPr>
        <w:pStyle w:val="Opstilling-punkttegn"/>
      </w:pPr>
      <w:r>
        <w:t xml:space="preserve">Skriftlig kommunikation modtages af personer, som befinder sig i mange forskellige situationer, som ingen har mulighed for at </w:t>
      </w:r>
      <w:r w:rsidR="001E25F4">
        <w:t>kende</w:t>
      </w:r>
      <w:r>
        <w:t xml:space="preserve"> på forhånd. Husk derfor som Clement siger: ”</w:t>
      </w:r>
      <w:r w:rsidR="001E25F4">
        <w:t>J</w:t>
      </w:r>
      <w:r>
        <w:t>o, mere uenig du er med en person, jo pænere skal du skrive til vedkommende”.</w:t>
      </w:r>
    </w:p>
    <w:p w14:paraId="59C1424F" w14:textId="004B1BF7" w:rsidR="00DB559B" w:rsidRDefault="00DB559B" w:rsidP="0007694A">
      <w:pPr>
        <w:pStyle w:val="Opstilling-punkttegn"/>
      </w:pPr>
      <w:r>
        <w:t>Vurder altid</w:t>
      </w:r>
      <w:r w:rsidR="001E25F4">
        <w:t>,</w:t>
      </w:r>
      <w:r>
        <w:t xml:space="preserve"> før der sendes noget skriftligt af sted, om mundtlig kommunikation f.eks. Skype, vil være mere passende.</w:t>
      </w:r>
    </w:p>
    <w:p w14:paraId="19AC74E2" w14:textId="3B5848B4" w:rsidR="0007694A" w:rsidRDefault="00FD67BA" w:rsidP="0007694A">
      <w:pPr>
        <w:pStyle w:val="Opstilling-punkttegn"/>
      </w:pPr>
      <w:r>
        <w:lastRenderedPageBreak/>
        <w:t xml:space="preserve">Faglig respons </w:t>
      </w:r>
      <w:r w:rsidR="0007694A">
        <w:t>skal være saglig og konstruktiv.</w:t>
      </w:r>
    </w:p>
    <w:p w14:paraId="7902F82F" w14:textId="12859348" w:rsidR="0007694A" w:rsidRPr="00337D53" w:rsidRDefault="0007694A" w:rsidP="0007694A">
      <w:pPr>
        <w:pStyle w:val="Opstilling-punkttegn"/>
      </w:pPr>
      <w:r>
        <w:t>Hjælp til konfliktlø</w:t>
      </w:r>
      <w:r w:rsidRPr="00337D53">
        <w:t>sning efterspørges hos underviseren direkte</w:t>
      </w:r>
      <w:r>
        <w:t xml:space="preserve"> eller hos studievejleder</w:t>
      </w:r>
      <w:r w:rsidR="00576618">
        <w:t>.</w:t>
      </w:r>
    </w:p>
    <w:p w14:paraId="01F8174B" w14:textId="77777777" w:rsidR="0007694A" w:rsidRDefault="0007694A" w:rsidP="0007694A">
      <w:pPr>
        <w:pStyle w:val="Opstilling-punkttegn"/>
        <w:numPr>
          <w:ilvl w:val="0"/>
          <w:numId w:val="0"/>
        </w:numPr>
        <w:rPr>
          <w:b/>
        </w:rPr>
      </w:pPr>
    </w:p>
    <w:p w14:paraId="379CC306" w14:textId="77777777" w:rsidR="00B955E8" w:rsidRDefault="00B955E8" w:rsidP="0007694A">
      <w:pPr>
        <w:pStyle w:val="Opstilling-punkttegn"/>
        <w:numPr>
          <w:ilvl w:val="0"/>
          <w:numId w:val="0"/>
        </w:numPr>
        <w:rPr>
          <w:b/>
        </w:rPr>
      </w:pPr>
    </w:p>
    <w:p w14:paraId="5B956034" w14:textId="77777777" w:rsidR="00B955E8" w:rsidRDefault="00B955E8" w:rsidP="00B955E8">
      <w:pPr>
        <w:pStyle w:val="Overskrift1"/>
      </w:pPr>
      <w:r w:rsidRPr="002B059D">
        <w:t>Skriftlig</w:t>
      </w:r>
      <w:r>
        <w:t>e</w:t>
      </w:r>
      <w:r w:rsidRPr="002B059D">
        <w:t xml:space="preserve"> kommunikation</w:t>
      </w:r>
      <w:r>
        <w:t>splatforme</w:t>
      </w:r>
    </w:p>
    <w:p w14:paraId="6C17C659" w14:textId="6F967EF6" w:rsidR="007F0FB4" w:rsidRPr="007F0FB4" w:rsidRDefault="007F0FB4" w:rsidP="007F0FB4">
      <w:pPr>
        <w:pStyle w:val="Opstilling-punkttegn"/>
        <w:numPr>
          <w:ilvl w:val="0"/>
          <w:numId w:val="0"/>
        </w:numPr>
        <w:ind w:left="360" w:hanging="360"/>
        <w:rPr>
          <w:rStyle w:val="Overskrift2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Overskrift2Tegn"/>
        </w:rPr>
        <w:t>Yammer</w:t>
      </w:r>
    </w:p>
    <w:p w14:paraId="0C9887A8" w14:textId="283FE4BB" w:rsidR="00B955E8" w:rsidRPr="00C90675" w:rsidRDefault="000353A7" w:rsidP="00B955E8">
      <w:pPr>
        <w:pStyle w:val="Opstilling-punkttegn"/>
      </w:pPr>
      <w:r>
        <w:t xml:space="preserve">På Yammer er det særligt væsentligt at skelne mellem at skrive til en, flere eller alle. </w:t>
      </w:r>
      <w:r w:rsidR="00576618">
        <w:t>”</w:t>
      </w:r>
      <w:r>
        <w:t>Til alle</w:t>
      </w:r>
      <w:r w:rsidR="00576618">
        <w:t>”</w:t>
      </w:r>
      <w:r>
        <w:t xml:space="preserve"> skal udelukkende bruges til fagligt indhold.</w:t>
      </w:r>
      <w:r w:rsidR="007F2A69">
        <w:t xml:space="preserve"> Det anbefales</w:t>
      </w:r>
      <w:r w:rsidR="001E25F4">
        <w:t>,</w:t>
      </w:r>
      <w:r w:rsidR="007F2A69">
        <w:t xml:space="preserve"> at gruppen opretter et rum til studiegr</w:t>
      </w:r>
      <w:r w:rsidR="00B6074B">
        <w:t xml:space="preserve">uppens kommunikation på Yammer. </w:t>
      </w:r>
      <w:r w:rsidR="007F2A69">
        <w:t>Yammer</w:t>
      </w:r>
      <w:r w:rsidR="007F2A69" w:rsidRPr="004533B8">
        <w:t xml:space="preserve"> inddrages</w:t>
      </w:r>
      <w:r w:rsidR="007F2A69">
        <w:t xml:space="preserve"> især</w:t>
      </w:r>
      <w:r w:rsidR="007F2A69" w:rsidRPr="004533B8">
        <w:t xml:space="preserve"> i asynkrone forløb</w:t>
      </w:r>
      <w:r w:rsidR="007F2A69">
        <w:t>.</w:t>
      </w:r>
      <w:r w:rsidR="00B6074B">
        <w:t xml:space="preserve"> Det anbefales at</w:t>
      </w:r>
      <w:r w:rsidR="001E25F4">
        <w:t xml:space="preserve"> </w:t>
      </w:r>
      <w:r w:rsidR="00B6074B">
        <w:t>anvende Yammers App på mobiltelefonen.</w:t>
      </w:r>
    </w:p>
    <w:p w14:paraId="13BE6BDE" w14:textId="77777777" w:rsidR="0084224A" w:rsidRDefault="0084224A" w:rsidP="007F0FB4">
      <w:pPr>
        <w:pStyle w:val="Opstilling-punkttegn"/>
        <w:numPr>
          <w:ilvl w:val="0"/>
          <w:numId w:val="0"/>
        </w:numPr>
        <w:rPr>
          <w:rStyle w:val="Overskrift2Tegn"/>
        </w:rPr>
      </w:pPr>
    </w:p>
    <w:p w14:paraId="65119C7F" w14:textId="38749408" w:rsidR="007F0FB4" w:rsidRDefault="0084224A" w:rsidP="007F0FB4">
      <w:pPr>
        <w:pStyle w:val="Opstilling-punkttegn"/>
        <w:numPr>
          <w:ilvl w:val="0"/>
          <w:numId w:val="0"/>
        </w:numPr>
      </w:pPr>
      <w:r>
        <w:rPr>
          <w:rStyle w:val="Overskrift2Tegn"/>
        </w:rPr>
        <w:t>Adobe C</w:t>
      </w:r>
      <w:r w:rsidR="00C74247">
        <w:rPr>
          <w:rStyle w:val="Overskrift2Tegn"/>
        </w:rPr>
        <w:t>onnect</w:t>
      </w:r>
    </w:p>
    <w:p w14:paraId="5298E690" w14:textId="635AC6F6" w:rsidR="00B955E8" w:rsidRDefault="007F0FB4" w:rsidP="00B955E8">
      <w:pPr>
        <w:pStyle w:val="Opstilling-punkttegn"/>
      </w:pPr>
      <w:r>
        <w:t>Chatten i Adobe Conne</w:t>
      </w:r>
      <w:r w:rsidR="00C74247">
        <w:t>c</w:t>
      </w:r>
      <w:r>
        <w:t>t</w:t>
      </w:r>
      <w:r w:rsidR="001E25F4">
        <w:t>,</w:t>
      </w:r>
      <w:r>
        <w:t xml:space="preserve"> </w:t>
      </w:r>
      <w:r w:rsidR="00B955E8">
        <w:t>som kø</w:t>
      </w:r>
      <w:r>
        <w:t>rer under det virtuelle indkald</w:t>
      </w:r>
      <w:r w:rsidR="001E25F4">
        <w:t>,</w:t>
      </w:r>
      <w:r w:rsidR="00B955E8">
        <w:t xml:space="preserve"> bruges til fagligt indhold.</w:t>
      </w:r>
    </w:p>
    <w:p w14:paraId="4ED1F46F" w14:textId="20D418FA" w:rsidR="00B955E8" w:rsidRDefault="00B955E8" w:rsidP="00B955E8">
      <w:pPr>
        <w:pStyle w:val="Opstilling-punkttegn"/>
      </w:pPr>
      <w:r>
        <w:t>Kommunikation om tekniske spørgsmål i fo</w:t>
      </w:r>
      <w:r w:rsidR="00CB00B6">
        <w:t>rbindelse med synkron (virtuel</w:t>
      </w:r>
      <w:r>
        <w:t xml:space="preserve"> undervisning) foregår bedst mellem den studer</w:t>
      </w:r>
      <w:r w:rsidR="00C74247">
        <w:t>ende og digiguiden i en privat A</w:t>
      </w:r>
      <w:r>
        <w:t>dobe besked</w:t>
      </w:r>
      <w:r w:rsidR="003D0DA9">
        <w:t xml:space="preserve"> - </w:t>
      </w:r>
      <w:r w:rsidR="001E25F4">
        <w:t>E</w:t>
      </w:r>
      <w:r w:rsidR="000353A7">
        <w:t>n mulighed som findes i forbindelse med chat-funktionen</w:t>
      </w:r>
      <w:r>
        <w:t>.</w:t>
      </w:r>
      <w:r w:rsidR="007F2A69">
        <w:t xml:space="preserve"> </w:t>
      </w:r>
      <w:r>
        <w:t>Er der ikke nogen digiguide på indkaldet, må man overveje, om problemet kan løses her og nu af underviseren</w:t>
      </w:r>
      <w:r w:rsidR="001E25F4">
        <w:t>,</w:t>
      </w:r>
      <w:r>
        <w:t xml:space="preserve"> samtidig med at undervisningen kører.</w:t>
      </w:r>
    </w:p>
    <w:p w14:paraId="31546AFE" w14:textId="10126AAC" w:rsidR="007F2A69" w:rsidRDefault="007F2A69" w:rsidP="00460499">
      <w:pPr>
        <w:pStyle w:val="Opstilling-punkttegn"/>
      </w:pPr>
      <w:r>
        <w:lastRenderedPageBreak/>
        <w:t>Det er også en mulighed at anvende Q&amp;A til faglige spørgsmål – aftales med underviseren.</w:t>
      </w:r>
    </w:p>
    <w:p w14:paraId="5EE0BC40" w14:textId="77777777" w:rsidR="00460499" w:rsidRDefault="00460499" w:rsidP="007F2A69">
      <w:pPr>
        <w:pStyle w:val="Opstilling-punkttegn"/>
        <w:numPr>
          <w:ilvl w:val="0"/>
          <w:numId w:val="0"/>
        </w:numPr>
        <w:ind w:left="360"/>
      </w:pPr>
    </w:p>
    <w:p w14:paraId="29A454E2" w14:textId="77777777" w:rsidR="003D0DA9" w:rsidRDefault="00B955E8" w:rsidP="003D0DA9">
      <w:pPr>
        <w:pStyle w:val="Opstilling-punkttegn"/>
        <w:numPr>
          <w:ilvl w:val="0"/>
          <w:numId w:val="0"/>
        </w:numPr>
      </w:pPr>
      <w:r w:rsidRPr="000353A7">
        <w:rPr>
          <w:rStyle w:val="Overskrift2Tegn"/>
        </w:rPr>
        <w:t>Mail</w:t>
      </w:r>
      <w:r>
        <w:t xml:space="preserve"> </w:t>
      </w:r>
    </w:p>
    <w:p w14:paraId="679B2329" w14:textId="35A798F2" w:rsidR="00B955E8" w:rsidRDefault="003D0DA9" w:rsidP="00B955E8">
      <w:pPr>
        <w:pStyle w:val="Opstilling-punkttegn"/>
      </w:pPr>
      <w:r>
        <w:t xml:space="preserve">Mails </w:t>
      </w:r>
      <w:r w:rsidR="000353A7">
        <w:t xml:space="preserve">direkte </w:t>
      </w:r>
      <w:r w:rsidR="00B955E8">
        <w:t>til underviseren bruges efter aftale f.eks. i forbindelse med studiefaglige og studiesociale spørgsmål.</w:t>
      </w:r>
      <w:r w:rsidR="00C74247">
        <w:t xml:space="preserve"> </w:t>
      </w:r>
    </w:p>
    <w:p w14:paraId="08112626" w14:textId="77777777" w:rsidR="00460499" w:rsidRDefault="00460499" w:rsidP="00C74247">
      <w:pPr>
        <w:pStyle w:val="Opstilling-punkttegn"/>
        <w:numPr>
          <w:ilvl w:val="0"/>
          <w:numId w:val="0"/>
        </w:numPr>
        <w:ind w:left="360"/>
      </w:pPr>
    </w:p>
    <w:p w14:paraId="64B397CF" w14:textId="58D3D1B7" w:rsidR="003D0DA9" w:rsidRDefault="003D0DA9" w:rsidP="003D0DA9">
      <w:pPr>
        <w:pStyle w:val="Opstilling-punkttegn"/>
        <w:numPr>
          <w:ilvl w:val="0"/>
          <w:numId w:val="0"/>
        </w:numPr>
      </w:pPr>
      <w:r w:rsidRPr="000353A7">
        <w:rPr>
          <w:rStyle w:val="Overskrift2Tegn"/>
        </w:rPr>
        <w:t>Google Drev eller 365.ucc.dk</w:t>
      </w:r>
    </w:p>
    <w:p w14:paraId="45A0B7C2" w14:textId="03CEDF9A" w:rsidR="00B955E8" w:rsidRDefault="00B955E8" w:rsidP="00B955E8">
      <w:pPr>
        <w:pStyle w:val="Opstilling-punkttegn"/>
      </w:pPr>
      <w:r>
        <w:t xml:space="preserve">Delte dokumenter via </w:t>
      </w:r>
      <w:r w:rsidR="003D0DA9">
        <w:t>Google Drev eller 365.ucc.dk</w:t>
      </w:r>
      <w:r>
        <w:t xml:space="preserve"> anbefales også som samarbejdsform. </w:t>
      </w:r>
    </w:p>
    <w:p w14:paraId="6B5FBB63" w14:textId="77777777" w:rsidR="0084224A" w:rsidRDefault="0084224A" w:rsidP="00460499">
      <w:pPr>
        <w:pStyle w:val="Opstilling-punkttegn"/>
        <w:numPr>
          <w:ilvl w:val="0"/>
          <w:numId w:val="0"/>
        </w:numPr>
        <w:rPr>
          <w:rStyle w:val="Overskrift2Tegn"/>
        </w:rPr>
      </w:pPr>
    </w:p>
    <w:p w14:paraId="1CCE01E8" w14:textId="262BD9B4" w:rsidR="00460499" w:rsidRDefault="00460499" w:rsidP="00460499">
      <w:pPr>
        <w:pStyle w:val="Opstilling-punkttegn"/>
        <w:numPr>
          <w:ilvl w:val="0"/>
          <w:numId w:val="0"/>
        </w:numPr>
      </w:pPr>
      <w:r w:rsidRPr="00576618">
        <w:rPr>
          <w:rStyle w:val="Overskrift2Tegn"/>
        </w:rPr>
        <w:t>Studiezonen</w:t>
      </w:r>
    </w:p>
    <w:p w14:paraId="62B5881A" w14:textId="4DCD4BD4" w:rsidR="00576618" w:rsidRDefault="00576618" w:rsidP="00B955E8">
      <w:pPr>
        <w:pStyle w:val="Opstilling-punkttegn"/>
      </w:pPr>
      <w:r>
        <w:t>På</w:t>
      </w:r>
      <w:r w:rsidR="00460499">
        <w:t xml:space="preserve"> Studiezonen</w:t>
      </w:r>
      <w:r>
        <w:t xml:space="preserve"> ligger de væsentligste dokumenter som velkomstbrev, modulplan og obligatoriske </w:t>
      </w:r>
      <w:bookmarkStart w:id="0" w:name="_GoBack"/>
      <w:bookmarkEnd w:id="0"/>
      <w:r>
        <w:t>opgaveformuleringer.</w:t>
      </w:r>
    </w:p>
    <w:p w14:paraId="7E918277" w14:textId="77777777" w:rsidR="007F2A69" w:rsidRDefault="007F2A69" w:rsidP="007F2A69">
      <w:pPr>
        <w:pStyle w:val="Opstilling-punkttegn"/>
        <w:numPr>
          <w:ilvl w:val="0"/>
          <w:numId w:val="0"/>
        </w:numPr>
        <w:rPr>
          <w:rStyle w:val="Overskrift2Tegn"/>
        </w:rPr>
      </w:pPr>
    </w:p>
    <w:p w14:paraId="5B6179B9" w14:textId="20D36565" w:rsidR="007F2A69" w:rsidRDefault="007F2A69" w:rsidP="007F2A69">
      <w:pPr>
        <w:pStyle w:val="Opstilling-punkttegn"/>
        <w:numPr>
          <w:ilvl w:val="0"/>
          <w:numId w:val="0"/>
        </w:numPr>
        <w:rPr>
          <w:rStyle w:val="Overskrift2Tegn"/>
        </w:rPr>
      </w:pPr>
      <w:r>
        <w:rPr>
          <w:rStyle w:val="Overskrift2Tegn"/>
        </w:rPr>
        <w:t>Andre kommunikationsforme</w:t>
      </w:r>
      <w:r w:rsidR="00C94DEF">
        <w:rPr>
          <w:rStyle w:val="Overskrift2Tegn"/>
        </w:rPr>
        <w:t>r</w:t>
      </w:r>
    </w:p>
    <w:p w14:paraId="77E1B94C" w14:textId="45879CA7" w:rsidR="007F2A69" w:rsidRDefault="007F2A69" w:rsidP="007F2A69">
      <w:pPr>
        <w:pStyle w:val="Opstilling-punkttegn"/>
        <w:numPr>
          <w:ilvl w:val="0"/>
          <w:numId w:val="0"/>
        </w:numPr>
      </w:pPr>
      <w:r w:rsidRPr="000353A7">
        <w:rPr>
          <w:rStyle w:val="Overskrift2Tegn"/>
        </w:rPr>
        <w:t>Skype</w:t>
      </w:r>
    </w:p>
    <w:p w14:paraId="28B2DA20" w14:textId="3F0665C2" w:rsidR="00FC3BE6" w:rsidRDefault="00CB00B6" w:rsidP="0018362A">
      <w:pPr>
        <w:pStyle w:val="Opstilling-punkttegn"/>
      </w:pPr>
      <w:r>
        <w:t>I forbindelse med a</w:t>
      </w:r>
      <w:r w:rsidR="007F2A69">
        <w:t>synkron undervisning</w:t>
      </w:r>
      <w:r>
        <w:t xml:space="preserve"> og studiegruppemøder</w:t>
      </w:r>
      <w:r w:rsidR="007F2A69">
        <w:t xml:space="preserve"> kan Skype bruges </w:t>
      </w:r>
      <w:r w:rsidR="007F2A69" w:rsidRPr="00337D53">
        <w:t>som ’studiegruppemøderum’</w:t>
      </w:r>
      <w:r w:rsidR="007F2A69">
        <w:t>, når der er brug for virtuel tilstedeværelse</w:t>
      </w:r>
      <w:r w:rsidR="007F2A69" w:rsidRPr="00337D53">
        <w:t>.</w:t>
      </w:r>
      <w:r w:rsidR="007F2A69">
        <w:t xml:space="preserve"> </w:t>
      </w:r>
    </w:p>
    <w:sectPr w:rsidR="00FC3BE6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EB6C8" w14:textId="77777777" w:rsidR="0018362A" w:rsidRDefault="0018362A" w:rsidP="0018362A">
      <w:pPr>
        <w:spacing w:after="0" w:line="240" w:lineRule="auto"/>
      </w:pPr>
      <w:r>
        <w:separator/>
      </w:r>
    </w:p>
  </w:endnote>
  <w:endnote w:type="continuationSeparator" w:id="0">
    <w:p w14:paraId="4C7B2D79" w14:textId="77777777" w:rsidR="0018362A" w:rsidRDefault="0018362A" w:rsidP="0018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464445"/>
      <w:docPartObj>
        <w:docPartGallery w:val="Page Numbers (Bottom of Page)"/>
        <w:docPartUnique/>
      </w:docPartObj>
    </w:sdtPr>
    <w:sdtContent>
      <w:p w14:paraId="1103FC91" w14:textId="64FE515D" w:rsidR="0018362A" w:rsidRDefault="0018362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C59A65" w14:textId="77777777" w:rsidR="0018362A" w:rsidRDefault="001836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8E770" w14:textId="77777777" w:rsidR="0018362A" w:rsidRDefault="0018362A" w:rsidP="0018362A">
      <w:pPr>
        <w:spacing w:after="0" w:line="240" w:lineRule="auto"/>
      </w:pPr>
      <w:r>
        <w:separator/>
      </w:r>
    </w:p>
  </w:footnote>
  <w:footnote w:type="continuationSeparator" w:id="0">
    <w:p w14:paraId="4EB38EB4" w14:textId="77777777" w:rsidR="0018362A" w:rsidRDefault="0018362A" w:rsidP="0018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CAC60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4A"/>
    <w:rsid w:val="0001344B"/>
    <w:rsid w:val="000353A7"/>
    <w:rsid w:val="00044693"/>
    <w:rsid w:val="000739A3"/>
    <w:rsid w:val="0007694A"/>
    <w:rsid w:val="000774B0"/>
    <w:rsid w:val="000839B2"/>
    <w:rsid w:val="000956EE"/>
    <w:rsid w:val="000C6DC4"/>
    <w:rsid w:val="00116825"/>
    <w:rsid w:val="00132F1E"/>
    <w:rsid w:val="0018362A"/>
    <w:rsid w:val="001E25F4"/>
    <w:rsid w:val="00206B96"/>
    <w:rsid w:val="002D3A27"/>
    <w:rsid w:val="003321BA"/>
    <w:rsid w:val="00373722"/>
    <w:rsid w:val="0039785F"/>
    <w:rsid w:val="003D0604"/>
    <w:rsid w:val="003D0DA9"/>
    <w:rsid w:val="00456872"/>
    <w:rsid w:val="00460499"/>
    <w:rsid w:val="004950AD"/>
    <w:rsid w:val="0049517F"/>
    <w:rsid w:val="004C7501"/>
    <w:rsid w:val="00507185"/>
    <w:rsid w:val="00576618"/>
    <w:rsid w:val="005F19E1"/>
    <w:rsid w:val="00650D4E"/>
    <w:rsid w:val="006B253B"/>
    <w:rsid w:val="006D5BA7"/>
    <w:rsid w:val="006E19EC"/>
    <w:rsid w:val="006E7C99"/>
    <w:rsid w:val="0070383D"/>
    <w:rsid w:val="007048D0"/>
    <w:rsid w:val="00786CB3"/>
    <w:rsid w:val="007E0936"/>
    <w:rsid w:val="007F0FB4"/>
    <w:rsid w:val="007F2A69"/>
    <w:rsid w:val="00815E01"/>
    <w:rsid w:val="0084224A"/>
    <w:rsid w:val="00892F0A"/>
    <w:rsid w:val="008940A5"/>
    <w:rsid w:val="00894B2A"/>
    <w:rsid w:val="00897F35"/>
    <w:rsid w:val="00902B0B"/>
    <w:rsid w:val="00924990"/>
    <w:rsid w:val="00954BAF"/>
    <w:rsid w:val="0098502D"/>
    <w:rsid w:val="009A07BC"/>
    <w:rsid w:val="009C6C78"/>
    <w:rsid w:val="00A078E2"/>
    <w:rsid w:val="00AA2F44"/>
    <w:rsid w:val="00AD6AFE"/>
    <w:rsid w:val="00B6074B"/>
    <w:rsid w:val="00B76974"/>
    <w:rsid w:val="00B955E8"/>
    <w:rsid w:val="00C23D1F"/>
    <w:rsid w:val="00C476E3"/>
    <w:rsid w:val="00C55E71"/>
    <w:rsid w:val="00C74247"/>
    <w:rsid w:val="00C94DEF"/>
    <w:rsid w:val="00CB00B6"/>
    <w:rsid w:val="00DB559B"/>
    <w:rsid w:val="00DD27EC"/>
    <w:rsid w:val="00DF453F"/>
    <w:rsid w:val="00E32807"/>
    <w:rsid w:val="00EC27B3"/>
    <w:rsid w:val="00EE3F4B"/>
    <w:rsid w:val="00F467EF"/>
    <w:rsid w:val="00FA133D"/>
    <w:rsid w:val="00FC3BE6"/>
    <w:rsid w:val="00FD67BA"/>
    <w:rsid w:val="00FF1F22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7238"/>
  <w15:chartTrackingRefBased/>
  <w15:docId w15:val="{A3896E6D-C5AF-4984-A83F-77F75E0B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4A"/>
  </w:style>
  <w:style w:type="paragraph" w:styleId="Overskrift1">
    <w:name w:val="heading 1"/>
    <w:basedOn w:val="Normal"/>
    <w:next w:val="Normal"/>
    <w:link w:val="Overskrift1Tegn"/>
    <w:uiPriority w:val="9"/>
    <w:qFormat/>
    <w:rsid w:val="00076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6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07694A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769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69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694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94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769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76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76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6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07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07BC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7038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83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362A"/>
  </w:style>
  <w:style w:type="paragraph" w:styleId="Sidefod">
    <w:name w:val="footer"/>
    <w:basedOn w:val="Normal"/>
    <w:link w:val="SidefodTegn"/>
    <w:uiPriority w:val="99"/>
    <w:unhideWhenUsed/>
    <w:rsid w:val="00183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Sørensen Vilien</dc:creator>
  <cp:keywords/>
  <dc:description/>
  <cp:lastModifiedBy>Katja Vilien</cp:lastModifiedBy>
  <cp:revision>2</cp:revision>
  <dcterms:created xsi:type="dcterms:W3CDTF">2017-01-17T18:18:00Z</dcterms:created>
  <dcterms:modified xsi:type="dcterms:W3CDTF">2017-01-17T18:18:00Z</dcterms:modified>
</cp:coreProperties>
</file>