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5" w:rsidRPr="00D5412A" w:rsidRDefault="00A05A50" w:rsidP="00695DC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plan for 3</w:t>
      </w:r>
      <w:r w:rsidR="009B7FA5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9B7FA5" w:rsidRPr="00FB08DE" w:rsidRDefault="009B7FA5" w:rsidP="009B7FA5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0D4241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403FD7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9B7FA5" w:rsidRPr="00F16F57" w:rsidTr="009B7FA5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B7FA5" w:rsidRDefault="009B7FA5" w:rsidP="009B7F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B7FA5" w:rsidRPr="00F16F57" w:rsidRDefault="009B7FA5" w:rsidP="009B7F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9B7FA5" w:rsidRPr="00F16F57" w:rsidTr="009B7FA5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B7FA5" w:rsidRDefault="009B7FA5" w:rsidP="009B7FA5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9B7FA5" w:rsidRDefault="009B7FA5" w:rsidP="009B7F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4849EC" w:rsidRPr="00F16F57" w:rsidTr="00C0423B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4849EC" w:rsidRPr="00F16F57" w:rsidRDefault="004849EC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. praktikperiode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–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Skole- og fritidspædagogik</w:t>
            </w:r>
          </w:p>
        </w:tc>
      </w:tr>
      <w:tr w:rsidR="004849EC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849EC" w:rsidRPr="009B7FA5" w:rsidRDefault="009B7FA5" w:rsidP="009B7FA5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børn og unge i 6-18 års alderen. De har i særlig grad viden om børns og unges udvikling, læring samt didaktik og dannelse. Pædagogen har kompetencer til at indgå i skolens samlede aktivitetsområde, herunder i undervisningen samt i det fritidspædagogiske område.</w:t>
            </w:r>
          </w:p>
        </w:tc>
      </w:tr>
      <w:tr w:rsidR="004849EC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B7FA5" w:rsidRDefault="009B7FA5" w:rsidP="009B7FA5">
            <w:pPr>
              <w:spacing w:after="60" w:line="240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AF1C5F">
              <w:rPr>
                <w:rFonts w:ascii="Calibri" w:hAnsi="Calibri" w:cs="Tahoma"/>
                <w:b/>
                <w:sz w:val="24"/>
                <w:szCs w:val="24"/>
              </w:rPr>
              <w:t>Kompetenceområde: Samarbejde o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g udvikling </w:t>
            </w:r>
          </w:p>
          <w:p w:rsidR="009B7FA5" w:rsidRDefault="009B7FA5" w:rsidP="009B7FA5">
            <w:pPr>
              <w:spacing w:after="60" w:line="240" w:lineRule="auto"/>
              <w:rPr>
                <w:rFonts w:ascii="Calibri" w:hAnsi="Calibri" w:cs="Tahoma"/>
                <w:sz w:val="24"/>
                <w:szCs w:val="24"/>
              </w:rPr>
            </w:pPr>
            <w:r w:rsidRPr="00AF1C5F">
              <w:rPr>
                <w:rFonts w:ascii="Calibri" w:hAnsi="Calibri" w:cs="Tahoma"/>
                <w:sz w:val="24"/>
                <w:szCs w:val="24"/>
              </w:rPr>
              <w:t>Området retter sig mod tværprofessionelt samarbejde og det lovgivningsmæssige og organisatoriske grundlag for pædagogens ansvar og opgaver.</w:t>
            </w:r>
          </w:p>
          <w:p w:rsidR="004849EC" w:rsidRPr="00AF1C5F" w:rsidRDefault="004849EC" w:rsidP="009B7FA5">
            <w:pPr>
              <w:spacing w:after="60" w:line="240" w:lineRule="auto"/>
              <w:rPr>
                <w:rFonts w:ascii="Calibri" w:hAnsi="Calibri" w:cs="Tahoma"/>
                <w:sz w:val="24"/>
                <w:szCs w:val="24"/>
              </w:rPr>
            </w:pPr>
            <w:r w:rsidRPr="00AF1C5F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AF1C5F">
              <w:rPr>
                <w:rFonts w:ascii="Calibri" w:hAnsi="Calibri" w:cs="Tahoma"/>
                <w:sz w:val="24"/>
                <w:szCs w:val="24"/>
              </w:rPr>
              <w:t xml:space="preserve"> Den studerende kan arbejde tværprofessionelt med udvikling af skole- og fritidspædagogik, så børn og unges trivsel, udvikling og læring fremmes.</w:t>
            </w:r>
          </w:p>
        </w:tc>
      </w:tr>
      <w:tr w:rsidR="009B7FA5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9B7FA5" w:rsidRPr="00F16F57" w:rsidRDefault="009B7FA5" w:rsidP="006725E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FFC000"/>
          </w:tcPr>
          <w:p w:rsidR="009B7FA5" w:rsidRPr="00D5412A" w:rsidRDefault="009B7FA5" w:rsidP="006725EF">
            <w:pPr>
              <w:spacing w:before="120"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9B7FA5" w:rsidRPr="00F16F57" w:rsidRDefault="009B7FA5" w:rsidP="006725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FFC000"/>
          </w:tcPr>
          <w:p w:rsidR="009B7FA5" w:rsidRDefault="009B7FA5" w:rsidP="006725EF">
            <w:pPr>
              <w:spacing w:before="120"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9B7FA5" w:rsidRDefault="009B7FA5" w:rsidP="009B7FA5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9B7FA5" w:rsidRDefault="009B7FA5" w:rsidP="009B7FA5">
            <w:pPr>
              <w:spacing w:after="12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>for dette?</w:t>
            </w:r>
          </w:p>
          <w:p w:rsidR="009B7FA5" w:rsidRPr="00F16F57" w:rsidRDefault="009B7FA5" w:rsidP="009B7FA5">
            <w:pPr>
              <w:spacing w:after="120" w:line="240" w:lineRule="auto"/>
              <w:rPr>
                <w:rFonts w:ascii="Cambria" w:eastAsia="Times New Roman" w:hAnsi="Cambria" w:cs="Tahoma"/>
                <w:b/>
                <w:lang w:eastAsia="da-DK"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FFC000"/>
          </w:tcPr>
          <w:p w:rsidR="009B7FA5" w:rsidRDefault="009B7FA5" w:rsidP="006725EF">
            <w:pPr>
              <w:spacing w:before="120"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9B7FA5" w:rsidRPr="0031242F" w:rsidRDefault="009B7FA5" w:rsidP="009B7FA5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9B7FA5" w:rsidRPr="00F16F57" w:rsidRDefault="009B7FA5" w:rsidP="009B7FA5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da-DK"/>
              </w:rPr>
            </w:pPr>
          </w:p>
        </w:tc>
      </w:tr>
      <w:tr w:rsidR="0022215A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I</w:t>
            </w:r>
            <w:r w:rsidR="0022215A" w:rsidRPr="00D67269">
              <w:rPr>
                <w:rFonts w:ascii="Calibri" w:hAnsi="Calibri" w:cs="Tahoma"/>
              </w:rPr>
              <w:t>nstitutionelle og</w:t>
            </w:r>
            <w:r w:rsidR="0022215A">
              <w:rPr>
                <w:rFonts w:ascii="Calibri" w:hAnsi="Calibri" w:cs="Tahoma"/>
              </w:rPr>
              <w:t xml:space="preserve"> </w:t>
            </w:r>
            <w:r w:rsidR="0022215A" w:rsidRPr="00D67269">
              <w:rPr>
                <w:rFonts w:ascii="Calibri" w:hAnsi="Calibri" w:cs="Tahoma"/>
              </w:rPr>
              <w:t>organisatoriske rammer for det skole</w:t>
            </w:r>
            <w:r w:rsidR="00403FD7">
              <w:rPr>
                <w:rFonts w:ascii="Calibri" w:hAnsi="Calibri" w:cs="Tahoma"/>
              </w:rPr>
              <w:t>- og fritidspædagogiske arbejde</w:t>
            </w:r>
          </w:p>
        </w:tc>
        <w:tc>
          <w:tcPr>
            <w:tcW w:w="1145" w:type="pct"/>
            <w:shd w:val="clear" w:color="auto" w:fill="FFC000"/>
          </w:tcPr>
          <w:p w:rsidR="0022215A" w:rsidRPr="00D67269" w:rsidRDefault="006725EF" w:rsidP="006725EF">
            <w:pPr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  <w:r w:rsidR="0022215A" w:rsidRPr="00D67269">
              <w:rPr>
                <w:rFonts w:ascii="Calibri" w:hAnsi="Calibri" w:cs="Tahoma"/>
              </w:rPr>
              <w:t>gere professionelt inden for de givne institutionelle og org</w:t>
            </w:r>
            <w:r w:rsidR="00403FD7">
              <w:rPr>
                <w:rFonts w:ascii="Calibri" w:hAnsi="Calibri" w:cs="Tahoma"/>
              </w:rPr>
              <w:t>anisatoriske rammer for området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22215A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</w:t>
            </w:r>
            <w:r w:rsidR="0022215A" w:rsidRPr="00D67269">
              <w:rPr>
                <w:rFonts w:ascii="Calibri" w:hAnsi="Calibri" w:cs="Tahoma"/>
              </w:rPr>
              <w:t>værprofessionelt samarbejde med lærere og andre faggrupper, herunder teamsamarbejd</w:t>
            </w:r>
            <w:r w:rsidR="00403FD7">
              <w:rPr>
                <w:rFonts w:ascii="Calibri" w:hAnsi="Calibri" w:cs="Tahoma"/>
              </w:rPr>
              <w:t>e og kollaborative fællesskaber</w:t>
            </w:r>
          </w:p>
        </w:tc>
        <w:tc>
          <w:tcPr>
            <w:tcW w:w="1145" w:type="pct"/>
            <w:shd w:val="clear" w:color="auto" w:fill="FFC000"/>
          </w:tcPr>
          <w:p w:rsidR="0022215A" w:rsidRPr="00D67269" w:rsidRDefault="006725EF" w:rsidP="006725EF">
            <w:pPr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  <w:r w:rsidR="0022215A" w:rsidRPr="00D67269">
              <w:rPr>
                <w:rFonts w:ascii="Calibri" w:hAnsi="Calibri" w:cs="Tahoma"/>
              </w:rPr>
              <w:t xml:space="preserve">nalysere, vurdere og agere på faglige udfordringer i samarbejdet med </w:t>
            </w:r>
            <w:r w:rsidR="00403FD7">
              <w:rPr>
                <w:rFonts w:ascii="Calibri" w:hAnsi="Calibri" w:cs="Tahoma"/>
              </w:rPr>
              <w:t>lærere og andre faggrupper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22215A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="0022215A" w:rsidRPr="00D67269">
              <w:rPr>
                <w:rFonts w:ascii="Calibri" w:hAnsi="Calibri" w:cs="Tahoma"/>
              </w:rPr>
              <w:t>raktikstedets organisation i forhold t</w:t>
            </w:r>
            <w:r w:rsidR="00403FD7">
              <w:rPr>
                <w:rFonts w:ascii="Calibri" w:hAnsi="Calibri" w:cs="Tahoma"/>
              </w:rPr>
              <w:t>il tværprofessionelt samarbejde</w:t>
            </w:r>
          </w:p>
        </w:tc>
        <w:tc>
          <w:tcPr>
            <w:tcW w:w="1145" w:type="pct"/>
            <w:shd w:val="clear" w:color="auto" w:fill="FFC000"/>
          </w:tcPr>
          <w:p w:rsidR="0022215A" w:rsidRPr="00D67269" w:rsidRDefault="006725EF" w:rsidP="006725EF">
            <w:pPr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22215A" w:rsidRPr="00D67269">
              <w:rPr>
                <w:rFonts w:ascii="Calibri" w:hAnsi="Calibri" w:cs="Tahoma"/>
              </w:rPr>
              <w:t>ndgå i samt analysere og vurdere praktikstedets tværp</w:t>
            </w:r>
            <w:r w:rsidR="00403FD7">
              <w:rPr>
                <w:rFonts w:ascii="Calibri" w:hAnsi="Calibri" w:cs="Tahoma"/>
              </w:rPr>
              <w:t>rofessionelle samarbejdspraksis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2215A" w:rsidRPr="00F16F57" w:rsidRDefault="0022215A" w:rsidP="002221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22215A" w:rsidRPr="00F16F57" w:rsidRDefault="0022215A" w:rsidP="002221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2215A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22215A" w:rsidRPr="00D67269" w:rsidRDefault="006725EF" w:rsidP="006725EF">
            <w:pPr>
              <w:spacing w:before="120" w:after="12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22215A" w:rsidRPr="00D67269">
              <w:rPr>
                <w:rFonts w:ascii="Calibri" w:hAnsi="Calibri" w:cs="Tahoma"/>
              </w:rPr>
              <w:t>or</w:t>
            </w:r>
            <w:r w:rsidR="00403FD7">
              <w:rPr>
                <w:rFonts w:ascii="Calibri" w:hAnsi="Calibri" w:cs="Tahoma"/>
              </w:rPr>
              <w:t>andringsprocesser og innovation</w:t>
            </w:r>
          </w:p>
        </w:tc>
        <w:tc>
          <w:tcPr>
            <w:tcW w:w="1145" w:type="pct"/>
            <w:shd w:val="clear" w:color="auto" w:fill="FFC000"/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22215A" w:rsidRPr="00D67269">
              <w:rPr>
                <w:rFonts w:ascii="Calibri" w:hAnsi="Calibri" w:cs="Tahoma"/>
              </w:rPr>
              <w:t>eltage i udviklingen af den pædagogiske praksis gennem innovat</w:t>
            </w:r>
            <w:r w:rsidR="00403FD7">
              <w:rPr>
                <w:rFonts w:ascii="Calibri" w:hAnsi="Calibri" w:cs="Tahoma"/>
              </w:rPr>
              <w:t>ive og eksperimenterende tiltag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22215A" w:rsidRPr="00F16F57" w:rsidRDefault="0022215A" w:rsidP="002221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22215A" w:rsidRPr="00F16F57" w:rsidRDefault="0022215A" w:rsidP="002221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22215A" w:rsidRPr="00F16F57" w:rsidTr="009B7FA5">
        <w:trPr>
          <w:trHeight w:val="415"/>
        </w:trPr>
        <w:tc>
          <w:tcPr>
            <w:tcW w:w="1102" w:type="pct"/>
            <w:shd w:val="clear" w:color="auto" w:fill="FFC000"/>
            <w:tcMar>
              <w:top w:w="57" w:type="dxa"/>
              <w:bottom w:w="57" w:type="dxa"/>
            </w:tcMar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22215A" w:rsidRPr="00D67269">
              <w:rPr>
                <w:rFonts w:ascii="Calibri" w:hAnsi="Calibri" w:cs="Tahoma"/>
              </w:rPr>
              <w:t>idaktiske og pædagogiske metoder til udvikling af pædagogisk praksis, herun</w:t>
            </w:r>
            <w:r w:rsidR="00403FD7">
              <w:rPr>
                <w:rFonts w:ascii="Calibri" w:hAnsi="Calibri" w:cs="Tahoma"/>
              </w:rPr>
              <w:t>der dokumentation og evaluering</w:t>
            </w:r>
            <w:r w:rsidR="0022215A" w:rsidRPr="00D67269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145" w:type="pct"/>
            <w:shd w:val="clear" w:color="auto" w:fill="FFC000"/>
          </w:tcPr>
          <w:p w:rsidR="0022215A" w:rsidRPr="00D67269" w:rsidRDefault="006725EF" w:rsidP="006725E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22215A" w:rsidRPr="00D67269">
              <w:rPr>
                <w:rFonts w:ascii="Calibri" w:hAnsi="Calibri" w:cs="Tahoma"/>
              </w:rPr>
              <w:t>ætte mål, anvende dokumentations- og evalueringsmetoder og udvikle viden gennem deltagelse, systematisk erfaringsopsamling og refleksion over pæd</w:t>
            </w:r>
            <w:r w:rsidR="00403FD7">
              <w:rPr>
                <w:rFonts w:ascii="Calibri" w:hAnsi="Calibri" w:cs="Tahoma"/>
              </w:rPr>
              <w:t>agogisk 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22215A" w:rsidRPr="00F16F57" w:rsidRDefault="0022215A" w:rsidP="002221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4D0FDA" w:rsidRPr="00F16F57" w:rsidTr="00516CB9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4D0FDA" w:rsidRDefault="004D0FDA" w:rsidP="004D0FDA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lastRenderedPageBreak/>
              <w:t>Anbefalet l</w:t>
            </w:r>
            <w:r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4D0FDA" w:rsidRPr="00F16F57" w:rsidTr="004D0FDA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0FDA" w:rsidRDefault="004D0FDA" w:rsidP="004D0FDA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4D0FDA" w:rsidRDefault="004D0FDA" w:rsidP="004D0FDA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4D0FDA" w:rsidRDefault="004D0FDA" w:rsidP="004D0FDA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4D0FDA" w:rsidRPr="00F16F57" w:rsidTr="00C0423B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4D0FDA" w:rsidRPr="009C4C41" w:rsidRDefault="004D0FDA" w:rsidP="004D0FD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4D0FDA" w:rsidRPr="00F16F57" w:rsidTr="00A05A5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0FDA" w:rsidRDefault="004D0FDA" w:rsidP="004D0FDA">
            <w:pPr>
              <w:spacing w:after="0"/>
              <w:rPr>
                <w:rFonts w:ascii="Calibri" w:hAnsi="Calibri"/>
                <w:b/>
              </w:rPr>
            </w:pPr>
          </w:p>
          <w:p w:rsidR="004D0FDA" w:rsidRDefault="004D0FDA" w:rsidP="004D0FDA">
            <w:pPr>
              <w:spacing w:after="0"/>
              <w:rPr>
                <w:rFonts w:ascii="Calibri" w:hAnsi="Calibri"/>
                <w:b/>
              </w:rPr>
            </w:pPr>
          </w:p>
          <w:p w:rsidR="004D0FDA" w:rsidRDefault="004D0FDA" w:rsidP="004D0FD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4D0FDA" w:rsidRPr="00F16F57" w:rsidTr="00C0423B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4D0FDA" w:rsidRDefault="004D0FDA" w:rsidP="004D0FDA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22215A" w:rsidRPr="00F16F5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22215A" w:rsidRPr="00F16F57" w:rsidTr="00C0423B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22215A" w:rsidRPr="0053225A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22215A" w:rsidRPr="00F16F57" w:rsidTr="00C0423B">
        <w:tc>
          <w:tcPr>
            <w:tcW w:w="5000" w:type="pct"/>
            <w:gridSpan w:val="5"/>
            <w:tcMar>
              <w:top w:w="57" w:type="dxa"/>
              <w:bottom w:w="57" w:type="dxa"/>
            </w:tcMar>
          </w:tcPr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4D0FDA" w:rsidRDefault="004D0FD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A05A50" w:rsidRPr="00F16F57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Pr="00F16F57" w:rsidRDefault="0022215A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22215A" w:rsidRPr="00F16F57" w:rsidRDefault="00A05A50" w:rsidP="0022215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22215A" w:rsidRPr="00F16F57" w:rsidTr="00C0423B">
        <w:tc>
          <w:tcPr>
            <w:tcW w:w="5000" w:type="pct"/>
            <w:gridSpan w:val="5"/>
            <w:shd w:val="clear" w:color="auto" w:fill="FFC000"/>
            <w:tcMar>
              <w:top w:w="57" w:type="dxa"/>
              <w:bottom w:w="57" w:type="dxa"/>
            </w:tcMar>
          </w:tcPr>
          <w:p w:rsidR="0022215A" w:rsidRPr="00F16F57" w:rsidRDefault="00A05A50" w:rsidP="00A05A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</w:t>
            </w:r>
            <w:r>
              <w:rPr>
                <w:rFonts w:eastAsia="Times New Roman" w:cs="Times New Roman"/>
                <w:lang w:eastAsia="da-DK"/>
              </w:rPr>
              <w:t>derendes plan for arbejdet med 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Pr="00A05A50" w:rsidRDefault="00FE00D5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FE00D5" w:rsidRPr="00A05A50" w:rsidSect="004849EC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5C" w:rsidRDefault="0075635C" w:rsidP="006725EF">
      <w:pPr>
        <w:spacing w:after="0" w:line="240" w:lineRule="auto"/>
      </w:pPr>
      <w:r>
        <w:separator/>
      </w:r>
    </w:p>
  </w:endnote>
  <w:endnote w:type="continuationSeparator" w:id="0">
    <w:p w:rsidR="0075635C" w:rsidRDefault="0075635C" w:rsidP="0067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5C" w:rsidRDefault="0075635C" w:rsidP="006725EF">
      <w:pPr>
        <w:spacing w:after="0" w:line="240" w:lineRule="auto"/>
      </w:pPr>
      <w:r>
        <w:separator/>
      </w:r>
    </w:p>
  </w:footnote>
  <w:footnote w:type="continuationSeparator" w:id="0">
    <w:p w:rsidR="0075635C" w:rsidRDefault="0075635C" w:rsidP="0067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D7" w:rsidRDefault="00403FD7" w:rsidP="00A05A50">
    <w:pPr>
      <w:pStyle w:val="Sidehoved"/>
      <w:jc w:val="right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1FD666FD" wp14:editId="7F39B905">
          <wp:simplePos x="0" y="0"/>
          <wp:positionH relativeFrom="page">
            <wp:posOffset>8328660</wp:posOffset>
          </wp:positionH>
          <wp:positionV relativeFrom="topMargin">
            <wp:posOffset>247650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FD7" w:rsidRDefault="00403FD7" w:rsidP="00A05A50">
    <w:pPr>
      <w:pStyle w:val="Sidehoved"/>
      <w:jc w:val="right"/>
    </w:pPr>
  </w:p>
  <w:p w:rsidR="006725EF" w:rsidRDefault="006725EF" w:rsidP="00A05A5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EC"/>
    <w:rsid w:val="000D4241"/>
    <w:rsid w:val="0014122C"/>
    <w:rsid w:val="0022215A"/>
    <w:rsid w:val="002D61A6"/>
    <w:rsid w:val="00403FD7"/>
    <w:rsid w:val="004849EC"/>
    <w:rsid w:val="004D0FDA"/>
    <w:rsid w:val="0057768C"/>
    <w:rsid w:val="005C5ED7"/>
    <w:rsid w:val="005D3464"/>
    <w:rsid w:val="006725EF"/>
    <w:rsid w:val="0075635C"/>
    <w:rsid w:val="009B7FA5"/>
    <w:rsid w:val="00A05A50"/>
    <w:rsid w:val="00AF1C5F"/>
    <w:rsid w:val="00AF2906"/>
    <w:rsid w:val="00C214AA"/>
    <w:rsid w:val="00DF5F8D"/>
    <w:rsid w:val="00EF597A"/>
    <w:rsid w:val="00F970A8"/>
    <w:rsid w:val="00FE00D5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57E85D-0368-49BA-9CB9-7354F56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E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25EF"/>
  </w:style>
  <w:style w:type="paragraph" w:styleId="Sidefod">
    <w:name w:val="footer"/>
    <w:basedOn w:val="Normal"/>
    <w:link w:val="SidefodTegn"/>
    <w:uiPriority w:val="99"/>
    <w:unhideWhenUsed/>
    <w:rsid w:val="00672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2543</Characters>
  <Application>Microsoft Office Word</Application>
  <DocSecurity>4</DocSecurity>
  <Lines>51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Sidsel Kiselberg Svane</cp:lastModifiedBy>
  <cp:revision>2</cp:revision>
  <dcterms:created xsi:type="dcterms:W3CDTF">2019-04-03T08:46:00Z</dcterms:created>
  <dcterms:modified xsi:type="dcterms:W3CDTF">2019-04-03T08:46:00Z</dcterms:modified>
</cp:coreProperties>
</file>